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4DF222FB" w:rsidR="00E12CAA" w:rsidRPr="004377CD" w:rsidRDefault="00320F41" w:rsidP="00CA5DB5">
      <w:pPr>
        <w:spacing w:after="0"/>
        <w:rPr>
          <w:rFonts w:ascii="Arial" w:hAnsi="Arial" w:cs="Arial"/>
          <w:b/>
          <w:bCs/>
          <w:color w:val="000000"/>
          <w:sz w:val="28"/>
          <w:szCs w:val="28"/>
        </w:rPr>
      </w:pPr>
      <w:r w:rsidRPr="004377CD">
        <w:rPr>
          <w:rFonts w:ascii="Arial" w:hAnsi="Arial" w:cs="Arial"/>
          <w:b/>
          <w:bCs/>
          <w:color w:val="000000"/>
          <w:sz w:val="28"/>
          <w:szCs w:val="28"/>
        </w:rPr>
        <w:t>Power of Attorney</w:t>
      </w:r>
      <w:r w:rsidR="008A3FD8" w:rsidRPr="004377CD">
        <w:rPr>
          <w:rFonts w:ascii="Arial" w:hAnsi="Arial" w:cs="Arial"/>
          <w:b/>
          <w:bCs/>
          <w:color w:val="000000"/>
          <w:sz w:val="28"/>
          <w:szCs w:val="28"/>
        </w:rPr>
        <w:t xml:space="preserve"> </w:t>
      </w:r>
      <w:r w:rsidR="00E12CAA" w:rsidRPr="004377CD">
        <w:rPr>
          <w:rFonts w:ascii="Arial" w:hAnsi="Arial" w:cs="Arial"/>
          <w:b/>
          <w:bCs/>
          <w:color w:val="000000"/>
          <w:sz w:val="28"/>
          <w:szCs w:val="28"/>
        </w:rPr>
        <w:t xml:space="preserve">(including </w:t>
      </w:r>
      <w:r w:rsidR="00152BE5" w:rsidRPr="004377CD">
        <w:rPr>
          <w:rFonts w:ascii="Arial" w:hAnsi="Arial" w:cs="Arial"/>
          <w:b/>
          <w:bCs/>
          <w:color w:val="000000"/>
          <w:sz w:val="28"/>
          <w:szCs w:val="28"/>
        </w:rPr>
        <w:t>voting instructions</w:t>
      </w:r>
      <w:r w:rsidR="00E12CAA" w:rsidRPr="004377CD">
        <w:rPr>
          <w:rFonts w:ascii="Arial" w:hAnsi="Arial" w:cs="Arial"/>
          <w:b/>
          <w:bCs/>
          <w:color w:val="000000"/>
          <w:sz w:val="28"/>
          <w:szCs w:val="28"/>
        </w:rPr>
        <w:t>)</w:t>
      </w:r>
    </w:p>
    <w:p w14:paraId="2EA715C8" w14:textId="77777777" w:rsidR="00E12CAA" w:rsidRPr="004377CD" w:rsidRDefault="00E12CAA" w:rsidP="00CA5DB5">
      <w:pPr>
        <w:spacing w:after="0"/>
        <w:rPr>
          <w:rFonts w:ascii="Arial" w:hAnsi="Arial" w:cs="Arial"/>
          <w:b/>
          <w:bCs/>
          <w:color w:val="000000"/>
          <w:sz w:val="20"/>
          <w:szCs w:val="20"/>
        </w:rPr>
      </w:pPr>
    </w:p>
    <w:p w14:paraId="1C57301B" w14:textId="24C06577" w:rsidR="005100C9" w:rsidRPr="004377CD" w:rsidRDefault="00FF369E" w:rsidP="00CA5DB5">
      <w:pPr>
        <w:spacing w:after="0"/>
        <w:rPr>
          <w:rFonts w:ascii="Arial" w:hAnsi="Arial" w:cs="Arial"/>
          <w:bCs/>
          <w:color w:val="000000"/>
          <w:sz w:val="20"/>
          <w:szCs w:val="20"/>
        </w:rPr>
      </w:pPr>
      <w:r w:rsidRPr="00345281">
        <w:rPr>
          <w:rFonts w:ascii="Arial" w:hAnsi="Arial" w:cs="Arial"/>
          <w:b/>
          <w:bCs/>
          <w:color w:val="000000"/>
          <w:sz w:val="24"/>
          <w:szCs w:val="24"/>
        </w:rPr>
        <w:t>LeadDesk</w:t>
      </w:r>
      <w:r w:rsidRPr="004377CD" w:rsidDel="00FF369E">
        <w:rPr>
          <w:rFonts w:ascii="Arial" w:hAnsi="Arial" w:cs="Arial"/>
          <w:b/>
          <w:bCs/>
          <w:color w:val="000000"/>
          <w:sz w:val="24"/>
          <w:szCs w:val="24"/>
        </w:rPr>
        <w:t xml:space="preserve"> </w:t>
      </w:r>
      <w:r w:rsidR="00951A4E" w:rsidRPr="004377CD">
        <w:rPr>
          <w:rFonts w:ascii="Arial" w:hAnsi="Arial" w:cs="Arial"/>
          <w:b/>
          <w:bCs/>
          <w:color w:val="000000"/>
          <w:sz w:val="24"/>
          <w:szCs w:val="24"/>
        </w:rPr>
        <w:t xml:space="preserve">Plc’s </w:t>
      </w:r>
      <w:r w:rsidR="00320F41" w:rsidRPr="004377CD">
        <w:rPr>
          <w:rFonts w:ascii="Arial" w:hAnsi="Arial" w:cs="Arial"/>
          <w:b/>
          <w:bCs/>
          <w:color w:val="000000"/>
          <w:sz w:val="24"/>
          <w:szCs w:val="24"/>
        </w:rPr>
        <w:t xml:space="preserve">Annual General Meeting on </w:t>
      </w:r>
      <w:r w:rsidR="00951A4E" w:rsidRPr="004377CD">
        <w:rPr>
          <w:rFonts w:ascii="Arial" w:hAnsi="Arial" w:cs="Arial"/>
          <w:b/>
          <w:bCs/>
          <w:color w:val="000000"/>
          <w:sz w:val="24"/>
          <w:szCs w:val="24"/>
        </w:rPr>
        <w:t>2</w:t>
      </w:r>
      <w:r w:rsidR="007F6581" w:rsidRPr="004377CD">
        <w:rPr>
          <w:rFonts w:ascii="Arial" w:hAnsi="Arial" w:cs="Arial"/>
          <w:b/>
          <w:bCs/>
          <w:color w:val="000000"/>
          <w:sz w:val="24"/>
          <w:szCs w:val="24"/>
        </w:rPr>
        <w:t>5</w:t>
      </w:r>
      <w:r w:rsidR="00951A4E" w:rsidRPr="004377CD">
        <w:rPr>
          <w:rFonts w:ascii="Arial" w:hAnsi="Arial" w:cs="Arial"/>
          <w:b/>
          <w:bCs/>
          <w:color w:val="000000"/>
          <w:sz w:val="24"/>
          <w:szCs w:val="24"/>
        </w:rPr>
        <w:t xml:space="preserve"> </w:t>
      </w:r>
      <w:r w:rsidRPr="004377CD">
        <w:rPr>
          <w:rFonts w:ascii="Arial" w:hAnsi="Arial" w:cs="Arial"/>
          <w:b/>
          <w:bCs/>
          <w:color w:val="000000"/>
          <w:sz w:val="24"/>
          <w:szCs w:val="24"/>
        </w:rPr>
        <w:t xml:space="preserve">March </w:t>
      </w:r>
      <w:r w:rsidR="00951A4E" w:rsidRPr="004377CD">
        <w:rPr>
          <w:rFonts w:ascii="Arial" w:hAnsi="Arial" w:cs="Arial"/>
          <w:b/>
          <w:bCs/>
          <w:color w:val="000000"/>
          <w:sz w:val="24"/>
          <w:szCs w:val="24"/>
        </w:rPr>
        <w:t>202</w:t>
      </w:r>
      <w:r w:rsidRPr="004377CD">
        <w:rPr>
          <w:rFonts w:ascii="Arial" w:hAnsi="Arial" w:cs="Arial"/>
          <w:b/>
          <w:bCs/>
          <w:color w:val="000000"/>
          <w:sz w:val="24"/>
          <w:szCs w:val="24"/>
        </w:rPr>
        <w:t>6</w:t>
      </w:r>
      <w:r w:rsidR="00951A4E" w:rsidRPr="004377CD">
        <w:rPr>
          <w:rFonts w:ascii="Arial" w:hAnsi="Arial" w:cs="Arial"/>
          <w:b/>
          <w:bCs/>
          <w:color w:val="000000"/>
          <w:sz w:val="24"/>
          <w:szCs w:val="24"/>
        </w:rPr>
        <w:t xml:space="preserve"> </w:t>
      </w:r>
      <w:r w:rsidR="00320F41" w:rsidRPr="004377CD">
        <w:rPr>
          <w:rFonts w:ascii="Arial" w:hAnsi="Arial" w:cs="Arial"/>
          <w:b/>
          <w:bCs/>
          <w:color w:val="000000"/>
          <w:sz w:val="24"/>
          <w:szCs w:val="24"/>
        </w:rPr>
        <w:t xml:space="preserve">at </w:t>
      </w:r>
      <w:r w:rsidRPr="004377CD">
        <w:rPr>
          <w:rFonts w:ascii="Arial" w:hAnsi="Arial" w:cs="Arial"/>
          <w:b/>
          <w:bCs/>
          <w:color w:val="000000"/>
          <w:sz w:val="24"/>
          <w:szCs w:val="24"/>
        </w:rPr>
        <w:t xml:space="preserve">10 </w:t>
      </w:r>
      <w:r w:rsidR="005C582E" w:rsidRPr="004377CD">
        <w:rPr>
          <w:rFonts w:ascii="Arial" w:hAnsi="Arial" w:cs="Arial"/>
          <w:b/>
          <w:bCs/>
          <w:color w:val="000000"/>
          <w:sz w:val="24"/>
          <w:szCs w:val="24"/>
        </w:rPr>
        <w:t>p.</w:t>
      </w:r>
      <w:r w:rsidR="00951A4E" w:rsidRPr="004377CD">
        <w:rPr>
          <w:rFonts w:ascii="Arial" w:hAnsi="Arial" w:cs="Arial"/>
          <w:b/>
          <w:bCs/>
          <w:color w:val="000000"/>
          <w:sz w:val="24"/>
          <w:szCs w:val="24"/>
        </w:rPr>
        <w:t>m</w:t>
      </w:r>
      <w:r w:rsidR="005C582E" w:rsidRPr="004377CD">
        <w:rPr>
          <w:rFonts w:ascii="Arial" w:hAnsi="Arial" w:cs="Arial"/>
          <w:b/>
          <w:bCs/>
          <w:color w:val="000000"/>
          <w:sz w:val="24"/>
          <w:szCs w:val="24"/>
        </w:rPr>
        <w:t>.</w:t>
      </w:r>
      <w:r w:rsidR="00320F41" w:rsidRPr="004377CD">
        <w:rPr>
          <w:rFonts w:ascii="Arial" w:hAnsi="Arial" w:cs="Arial"/>
          <w:b/>
          <w:bCs/>
          <w:color w:val="000000"/>
          <w:sz w:val="24"/>
          <w:szCs w:val="24"/>
        </w:rPr>
        <w:t xml:space="preserve"> (Finnish time)</w:t>
      </w:r>
    </w:p>
    <w:p w14:paraId="650E385B" w14:textId="77777777" w:rsidR="009E6F4E" w:rsidRPr="004377CD" w:rsidRDefault="009E6F4E" w:rsidP="00D37A83">
      <w:pPr>
        <w:spacing w:after="0"/>
        <w:rPr>
          <w:rFonts w:ascii="Arial" w:hAnsi="Arial" w:cs="Arial"/>
          <w:bCs/>
          <w:color w:val="000000"/>
          <w:sz w:val="20"/>
          <w:szCs w:val="20"/>
        </w:rPr>
      </w:pPr>
    </w:p>
    <w:p w14:paraId="0E8CB8D4" w14:textId="55AF3C34" w:rsidR="00E12CAA" w:rsidRPr="004377CD" w:rsidRDefault="00E12CAA" w:rsidP="00D37A83">
      <w:pPr>
        <w:spacing w:after="0"/>
        <w:rPr>
          <w:rFonts w:ascii="Arial" w:hAnsi="Arial" w:cs="Arial"/>
          <w:bCs/>
          <w:color w:val="000000"/>
          <w:sz w:val="20"/>
          <w:szCs w:val="20"/>
        </w:rPr>
      </w:pPr>
      <w:r w:rsidRPr="004377CD">
        <w:rPr>
          <w:rFonts w:ascii="Arial" w:hAnsi="Arial" w:cs="Arial"/>
          <w:bCs/>
          <w:color w:val="000000"/>
          <w:sz w:val="20"/>
          <w:szCs w:val="20"/>
        </w:rPr>
        <w:t>The undersigned (hereinafter also the “</w:t>
      </w:r>
      <w:r w:rsidRPr="004377CD">
        <w:rPr>
          <w:rFonts w:ascii="Arial" w:hAnsi="Arial" w:cs="Arial"/>
          <w:b/>
          <w:color w:val="000000"/>
          <w:sz w:val="20"/>
          <w:szCs w:val="20"/>
        </w:rPr>
        <w:t>principal</w:t>
      </w:r>
      <w:r w:rsidRPr="004377CD">
        <w:rPr>
          <w:rFonts w:ascii="Arial" w:hAnsi="Arial" w:cs="Arial"/>
          <w:bCs/>
          <w:color w:val="000000"/>
          <w:sz w:val="20"/>
          <w:szCs w:val="20"/>
        </w:rPr>
        <w:t>” or “</w:t>
      </w:r>
      <w:r w:rsidRPr="004377CD">
        <w:rPr>
          <w:rFonts w:ascii="Arial" w:hAnsi="Arial" w:cs="Arial"/>
          <w:b/>
          <w:color w:val="000000"/>
          <w:sz w:val="20"/>
          <w:szCs w:val="20"/>
        </w:rPr>
        <w:t>shareholder</w:t>
      </w:r>
      <w:r w:rsidRPr="004377CD">
        <w:rPr>
          <w:rFonts w:ascii="Arial" w:hAnsi="Arial" w:cs="Arial"/>
          <w:bCs/>
          <w:color w:val="000000"/>
          <w:sz w:val="20"/>
          <w:szCs w:val="20"/>
        </w:rPr>
        <w:t xml:space="preserve">”) </w:t>
      </w:r>
      <w:r w:rsidR="00A5139B" w:rsidRPr="004377CD">
        <w:rPr>
          <w:rFonts w:ascii="Arial" w:hAnsi="Arial" w:cs="Arial"/>
          <w:bCs/>
          <w:color w:val="000000"/>
          <w:sz w:val="20"/>
          <w:szCs w:val="20"/>
        </w:rPr>
        <w:t xml:space="preserve">authorises </w:t>
      </w:r>
      <w:r w:rsidRPr="004377CD">
        <w:rPr>
          <w:rFonts w:ascii="Arial" w:hAnsi="Arial" w:cs="Arial"/>
          <w:bCs/>
          <w:color w:val="000000"/>
          <w:sz w:val="20"/>
          <w:szCs w:val="20"/>
        </w:rPr>
        <w:t>the following proxy</w:t>
      </w:r>
      <w:r w:rsidR="00A0536B" w:rsidRPr="004377CD">
        <w:rPr>
          <w:rFonts w:ascii="Arial" w:hAnsi="Arial" w:cs="Arial"/>
          <w:bCs/>
          <w:color w:val="000000"/>
          <w:sz w:val="20"/>
          <w:szCs w:val="20"/>
        </w:rPr>
        <w:t xml:space="preserve"> representative</w:t>
      </w:r>
      <w:r w:rsidRPr="004377CD">
        <w:rPr>
          <w:rFonts w:ascii="Arial" w:hAnsi="Arial" w:cs="Arial"/>
          <w:bCs/>
          <w:color w:val="000000"/>
          <w:sz w:val="20"/>
          <w:szCs w:val="20"/>
        </w:rPr>
        <w:t xml:space="preserve"> </w:t>
      </w:r>
      <w:r w:rsidR="00A81573" w:rsidRPr="004377CD">
        <w:rPr>
          <w:rFonts w:ascii="Arial" w:hAnsi="Arial" w:cs="Arial"/>
          <w:bCs/>
          <w:color w:val="000000"/>
          <w:sz w:val="20"/>
          <w:szCs w:val="20"/>
        </w:rPr>
        <w:t xml:space="preserve">alone </w:t>
      </w:r>
      <w:r w:rsidRPr="004377CD">
        <w:rPr>
          <w:rFonts w:ascii="Arial" w:hAnsi="Arial" w:cs="Arial"/>
          <w:bCs/>
          <w:color w:val="000000"/>
          <w:sz w:val="20"/>
          <w:szCs w:val="20"/>
        </w:rPr>
        <w:t>(hereinafter also the “</w:t>
      </w:r>
      <w:r w:rsidRPr="004377CD">
        <w:rPr>
          <w:rFonts w:ascii="Arial" w:hAnsi="Arial" w:cs="Arial"/>
          <w:b/>
          <w:color w:val="000000"/>
          <w:sz w:val="20"/>
          <w:szCs w:val="20"/>
        </w:rPr>
        <w:t>proxy representative</w:t>
      </w:r>
      <w:r w:rsidRPr="004377CD">
        <w:rPr>
          <w:rFonts w:ascii="Arial" w:hAnsi="Arial" w:cs="Arial"/>
          <w:bCs/>
          <w:color w:val="000000"/>
          <w:sz w:val="20"/>
          <w:szCs w:val="20"/>
        </w:rPr>
        <w:t xml:space="preserve">”) to represent himself/herself/itself and </w:t>
      </w:r>
      <w:r w:rsidR="00D37A83" w:rsidRPr="004377CD">
        <w:rPr>
          <w:rFonts w:ascii="Arial" w:hAnsi="Arial" w:cs="Arial"/>
          <w:bCs/>
          <w:color w:val="000000"/>
          <w:sz w:val="20"/>
          <w:szCs w:val="20"/>
        </w:rPr>
        <w:t xml:space="preserve">vote with </w:t>
      </w:r>
      <w:r w:rsidR="00E503E5" w:rsidRPr="004377CD">
        <w:rPr>
          <w:rFonts w:ascii="Arial" w:hAnsi="Arial" w:cs="Arial"/>
          <w:bCs/>
          <w:color w:val="000000"/>
          <w:sz w:val="20"/>
          <w:szCs w:val="20"/>
        </w:rPr>
        <w:t>his/her/its</w:t>
      </w:r>
      <w:r w:rsidR="00D37A83" w:rsidRPr="004377CD">
        <w:rPr>
          <w:rFonts w:ascii="Arial" w:hAnsi="Arial" w:cs="Arial"/>
          <w:bCs/>
          <w:color w:val="000000"/>
          <w:sz w:val="20"/>
          <w:szCs w:val="20"/>
        </w:rPr>
        <w:t xml:space="preserve"> </w:t>
      </w:r>
      <w:r w:rsidR="003732CF" w:rsidRPr="004377CD">
        <w:rPr>
          <w:rFonts w:ascii="Arial" w:hAnsi="Arial" w:cs="Arial"/>
          <w:bCs/>
          <w:color w:val="000000"/>
          <w:sz w:val="20"/>
          <w:szCs w:val="20"/>
        </w:rPr>
        <w:t xml:space="preserve">all </w:t>
      </w:r>
      <w:r w:rsidR="00D37A83" w:rsidRPr="004377CD">
        <w:rPr>
          <w:rFonts w:ascii="Arial" w:hAnsi="Arial" w:cs="Arial"/>
          <w:bCs/>
          <w:color w:val="000000"/>
          <w:sz w:val="20"/>
          <w:szCs w:val="20"/>
        </w:rPr>
        <w:t>shares in accordance with the voting instructions given below</w:t>
      </w:r>
      <w:r w:rsidR="00D37A83" w:rsidRPr="004377CD" w:rsidDel="00D37A83">
        <w:rPr>
          <w:rFonts w:ascii="Arial" w:hAnsi="Arial" w:cs="Arial"/>
          <w:bCs/>
          <w:color w:val="000000"/>
          <w:sz w:val="20"/>
          <w:szCs w:val="20"/>
        </w:rPr>
        <w:t xml:space="preserve"> </w:t>
      </w:r>
      <w:r w:rsidR="00D37A83" w:rsidRPr="004377CD">
        <w:rPr>
          <w:rFonts w:ascii="Arial" w:hAnsi="Arial" w:cs="Arial"/>
          <w:bCs/>
          <w:color w:val="000000"/>
          <w:sz w:val="20"/>
          <w:szCs w:val="20"/>
        </w:rPr>
        <w:t xml:space="preserve">at </w:t>
      </w:r>
      <w:r w:rsidR="00FF369E" w:rsidRPr="004377CD">
        <w:rPr>
          <w:rFonts w:ascii="Arial" w:hAnsi="Arial" w:cs="Arial"/>
          <w:bCs/>
          <w:color w:val="000000"/>
          <w:sz w:val="20"/>
          <w:szCs w:val="20"/>
        </w:rPr>
        <w:t>LeadDesk</w:t>
      </w:r>
      <w:r w:rsidR="00FF369E" w:rsidRPr="004377CD" w:rsidDel="00FF369E">
        <w:rPr>
          <w:rFonts w:ascii="Arial" w:hAnsi="Arial" w:cs="Arial"/>
          <w:bCs/>
          <w:color w:val="000000"/>
          <w:sz w:val="20"/>
          <w:szCs w:val="20"/>
        </w:rPr>
        <w:t xml:space="preserve"> </w:t>
      </w:r>
      <w:r w:rsidR="00951A4E" w:rsidRPr="004377CD">
        <w:rPr>
          <w:rFonts w:ascii="Arial" w:hAnsi="Arial" w:cs="Arial"/>
          <w:bCs/>
          <w:color w:val="000000"/>
          <w:sz w:val="20"/>
          <w:szCs w:val="20"/>
        </w:rPr>
        <w:t xml:space="preserve">Plc’s </w:t>
      </w:r>
      <w:r w:rsidRPr="004377CD">
        <w:rPr>
          <w:rFonts w:ascii="Arial" w:hAnsi="Arial" w:cs="Arial"/>
          <w:bCs/>
          <w:color w:val="000000"/>
          <w:sz w:val="20"/>
          <w:szCs w:val="20"/>
        </w:rPr>
        <w:t xml:space="preserve">Annual General Meeting on </w:t>
      </w:r>
      <w:r w:rsidR="00951A4E" w:rsidRPr="004377CD">
        <w:rPr>
          <w:rFonts w:ascii="Arial" w:hAnsi="Arial" w:cs="Arial"/>
          <w:bCs/>
          <w:color w:val="000000"/>
          <w:sz w:val="20"/>
          <w:szCs w:val="20"/>
        </w:rPr>
        <w:t>2</w:t>
      </w:r>
      <w:r w:rsidR="007F6581" w:rsidRPr="004377CD">
        <w:rPr>
          <w:rFonts w:ascii="Arial" w:hAnsi="Arial" w:cs="Arial"/>
          <w:bCs/>
          <w:color w:val="000000"/>
          <w:sz w:val="20"/>
          <w:szCs w:val="20"/>
        </w:rPr>
        <w:t>5</w:t>
      </w:r>
      <w:r w:rsidR="00951A4E" w:rsidRPr="004377CD">
        <w:rPr>
          <w:rFonts w:ascii="Arial" w:hAnsi="Arial" w:cs="Arial"/>
          <w:bCs/>
          <w:color w:val="000000"/>
          <w:sz w:val="20"/>
          <w:szCs w:val="20"/>
        </w:rPr>
        <w:t xml:space="preserve"> </w:t>
      </w:r>
      <w:r w:rsidR="00FF369E" w:rsidRPr="004377CD">
        <w:rPr>
          <w:rFonts w:ascii="Arial" w:hAnsi="Arial" w:cs="Arial"/>
          <w:bCs/>
          <w:color w:val="000000"/>
          <w:sz w:val="20"/>
          <w:szCs w:val="20"/>
        </w:rPr>
        <w:t xml:space="preserve">March </w:t>
      </w:r>
      <w:r w:rsidR="00951A4E" w:rsidRPr="004377CD">
        <w:rPr>
          <w:rFonts w:ascii="Arial" w:hAnsi="Arial" w:cs="Arial"/>
          <w:bCs/>
          <w:color w:val="000000"/>
          <w:sz w:val="20"/>
          <w:szCs w:val="20"/>
        </w:rPr>
        <w:t>202</w:t>
      </w:r>
      <w:r w:rsidR="00FF369E" w:rsidRPr="004377CD">
        <w:rPr>
          <w:rFonts w:ascii="Arial" w:hAnsi="Arial" w:cs="Arial"/>
          <w:bCs/>
          <w:color w:val="000000"/>
          <w:sz w:val="20"/>
          <w:szCs w:val="20"/>
        </w:rPr>
        <w:t>6</w:t>
      </w:r>
      <w:r w:rsidRPr="004377CD">
        <w:rPr>
          <w:rFonts w:ascii="Arial" w:hAnsi="Arial" w:cs="Arial"/>
          <w:bCs/>
          <w:color w:val="000000"/>
          <w:sz w:val="20"/>
          <w:szCs w:val="20"/>
        </w:rPr>
        <w:t>:</w:t>
      </w:r>
    </w:p>
    <w:p w14:paraId="30506892" w14:textId="77777777" w:rsidR="00E12CAA" w:rsidRPr="004377CD" w:rsidRDefault="00E12CAA" w:rsidP="00CA5DB5">
      <w:pPr>
        <w:autoSpaceDE w:val="0"/>
        <w:autoSpaceDN w:val="0"/>
        <w:adjustRightInd w:val="0"/>
        <w:spacing w:after="0"/>
        <w:rPr>
          <w:rFonts w:ascii="Arial" w:hAnsi="Arial" w:cs="Arial"/>
          <w:bCs/>
          <w:color w:val="000000"/>
          <w:sz w:val="20"/>
          <w:szCs w:val="20"/>
        </w:rPr>
      </w:pPr>
    </w:p>
    <w:p w14:paraId="17C8771E" w14:textId="596011F5" w:rsidR="00E12CAA" w:rsidRPr="004377CD" w:rsidRDefault="00E12CAA" w:rsidP="00CA5DB5">
      <w:pPr>
        <w:autoSpaceDE w:val="0"/>
        <w:autoSpaceDN w:val="0"/>
        <w:adjustRightInd w:val="0"/>
        <w:spacing w:after="0"/>
        <w:rPr>
          <w:rFonts w:ascii="Arial" w:hAnsi="Arial" w:cs="Arial"/>
          <w:bCs/>
          <w:color w:val="000000"/>
          <w:sz w:val="20"/>
          <w:szCs w:val="20"/>
        </w:rPr>
      </w:pPr>
      <w:r w:rsidRPr="004377CD">
        <w:rPr>
          <w:rFonts w:ascii="Arial" w:hAnsi="Arial" w:cs="Arial"/>
          <w:bCs/>
          <w:color w:val="000000"/>
          <w:sz w:val="20"/>
          <w:szCs w:val="20"/>
        </w:rPr>
        <w:t xml:space="preserve">Fill in the name of the proxy representative: ______________________________________ </w:t>
      </w:r>
    </w:p>
    <w:p w14:paraId="11ADF36B" w14:textId="77777777" w:rsidR="00E12CAA" w:rsidRPr="004377CD" w:rsidRDefault="00E12CAA" w:rsidP="00CA5DB5">
      <w:pPr>
        <w:autoSpaceDE w:val="0"/>
        <w:autoSpaceDN w:val="0"/>
        <w:adjustRightInd w:val="0"/>
        <w:spacing w:after="0"/>
        <w:rPr>
          <w:rFonts w:ascii="Arial" w:hAnsi="Arial" w:cs="Arial"/>
          <w:bCs/>
          <w:color w:val="000000"/>
          <w:sz w:val="20"/>
          <w:szCs w:val="20"/>
        </w:rPr>
      </w:pPr>
    </w:p>
    <w:p w14:paraId="008E77B8" w14:textId="5B863989" w:rsidR="00E12CAA" w:rsidRPr="004377CD" w:rsidRDefault="00E12CAA" w:rsidP="00CA5DB5">
      <w:pPr>
        <w:autoSpaceDE w:val="0"/>
        <w:autoSpaceDN w:val="0"/>
        <w:adjustRightInd w:val="0"/>
        <w:spacing w:after="0"/>
        <w:rPr>
          <w:rFonts w:ascii="Arial" w:hAnsi="Arial" w:cs="Arial"/>
          <w:bCs/>
          <w:color w:val="000000"/>
          <w:sz w:val="20"/>
          <w:szCs w:val="20"/>
        </w:rPr>
      </w:pPr>
      <w:r w:rsidRPr="004377CD">
        <w:rPr>
          <w:rFonts w:ascii="Arial" w:hAnsi="Arial" w:cs="Arial"/>
          <w:bCs/>
          <w:color w:val="000000"/>
          <w:sz w:val="20"/>
          <w:szCs w:val="20"/>
        </w:rPr>
        <w:t xml:space="preserve">Fill in the </w:t>
      </w:r>
      <w:r w:rsidR="004C56D5" w:rsidRPr="004377CD">
        <w:rPr>
          <w:rFonts w:ascii="Arial" w:hAnsi="Arial" w:cs="Arial"/>
          <w:bCs/>
          <w:color w:val="000000"/>
          <w:sz w:val="20"/>
          <w:szCs w:val="20"/>
        </w:rPr>
        <w:t>date of birth</w:t>
      </w:r>
      <w:r w:rsidRPr="004377CD">
        <w:rPr>
          <w:rFonts w:ascii="Arial" w:hAnsi="Arial" w:cs="Arial"/>
          <w:bCs/>
          <w:color w:val="000000"/>
          <w:sz w:val="20"/>
          <w:szCs w:val="20"/>
        </w:rPr>
        <w:t xml:space="preserve"> of the proxy representative: _________________________________ </w:t>
      </w:r>
    </w:p>
    <w:p w14:paraId="3B21F880" w14:textId="77777777" w:rsidR="0065557D" w:rsidRPr="004377CD" w:rsidRDefault="0065557D" w:rsidP="0065557D">
      <w:pPr>
        <w:autoSpaceDE w:val="0"/>
        <w:autoSpaceDN w:val="0"/>
        <w:adjustRightInd w:val="0"/>
        <w:spacing w:after="0"/>
        <w:rPr>
          <w:rFonts w:ascii="Arial" w:hAnsi="Arial" w:cs="Arial"/>
          <w:bCs/>
          <w:color w:val="000000"/>
          <w:sz w:val="20"/>
          <w:szCs w:val="20"/>
        </w:rPr>
      </w:pPr>
    </w:p>
    <w:p w14:paraId="292E93AB" w14:textId="5B7564BE" w:rsidR="00E12CAA" w:rsidRPr="004377CD" w:rsidRDefault="0065557D" w:rsidP="0065557D">
      <w:pPr>
        <w:autoSpaceDE w:val="0"/>
        <w:autoSpaceDN w:val="0"/>
        <w:adjustRightInd w:val="0"/>
        <w:spacing w:after="0"/>
        <w:rPr>
          <w:rFonts w:ascii="Arial" w:hAnsi="Arial" w:cs="Arial"/>
          <w:bCs/>
          <w:color w:val="000000"/>
          <w:sz w:val="20"/>
          <w:szCs w:val="20"/>
        </w:rPr>
      </w:pPr>
      <w:r w:rsidRPr="004377CD">
        <w:rPr>
          <w:rFonts w:ascii="Arial" w:hAnsi="Arial" w:cs="Arial"/>
          <w:bCs/>
          <w:color w:val="000000"/>
          <w:sz w:val="20"/>
          <w:szCs w:val="20"/>
        </w:rPr>
        <w:t xml:space="preserve">The completed and signed proxy form and voting instructions shall be delivered </w:t>
      </w:r>
      <w:r w:rsidR="00695963" w:rsidRPr="004377CD">
        <w:rPr>
          <w:rFonts w:ascii="Arial" w:hAnsi="Arial" w:cs="Arial"/>
          <w:bCs/>
          <w:color w:val="000000"/>
          <w:sz w:val="20"/>
          <w:szCs w:val="20"/>
        </w:rPr>
        <w:t>to Euroclear Finland Oy</w:t>
      </w:r>
      <w:r w:rsidR="00CD417F" w:rsidRPr="004377CD">
        <w:rPr>
          <w:rFonts w:ascii="Arial" w:hAnsi="Arial" w:cs="Arial"/>
          <w:bCs/>
          <w:color w:val="000000"/>
          <w:sz w:val="20"/>
          <w:szCs w:val="20"/>
        </w:rPr>
        <w:t xml:space="preserve"> </w:t>
      </w:r>
      <w:r w:rsidR="00CD417F" w:rsidRPr="004377CD">
        <w:rPr>
          <w:rFonts w:ascii="Arial" w:hAnsi="Arial" w:cs="Arial"/>
          <w:sz w:val="20"/>
          <w:szCs w:val="20"/>
        </w:rPr>
        <w:t xml:space="preserve">by mail to </w:t>
      </w:r>
      <w:bookmarkStart w:id="0" w:name="_9kMJI5YVt4886AJVP94qorhvbN26ux1dt"/>
      <w:r w:rsidR="00CD417F" w:rsidRPr="004377CD">
        <w:rPr>
          <w:rFonts w:ascii="Arial" w:hAnsi="Arial" w:cs="Arial"/>
          <w:sz w:val="20"/>
          <w:szCs w:val="20"/>
        </w:rPr>
        <w:t>Euroclear Finland Oy</w:t>
      </w:r>
      <w:bookmarkEnd w:id="0"/>
      <w:r w:rsidR="00695963" w:rsidRPr="004377CD">
        <w:rPr>
          <w:rFonts w:ascii="Arial" w:hAnsi="Arial" w:cs="Arial"/>
          <w:bCs/>
          <w:color w:val="000000"/>
          <w:sz w:val="20"/>
          <w:szCs w:val="20"/>
        </w:rPr>
        <w:t xml:space="preserve">, AGM / </w:t>
      </w:r>
      <w:r w:rsidR="00FF369E" w:rsidRPr="004377CD">
        <w:rPr>
          <w:rFonts w:ascii="Arial" w:hAnsi="Arial" w:cs="Arial"/>
          <w:bCs/>
          <w:color w:val="000000"/>
          <w:sz w:val="20"/>
          <w:szCs w:val="20"/>
        </w:rPr>
        <w:t>LeadDesk</w:t>
      </w:r>
      <w:r w:rsidR="00FF369E" w:rsidRPr="004377CD" w:rsidDel="00FF369E">
        <w:rPr>
          <w:rFonts w:ascii="Arial" w:hAnsi="Arial" w:cs="Arial"/>
          <w:bCs/>
          <w:color w:val="000000"/>
          <w:sz w:val="20"/>
          <w:szCs w:val="20"/>
        </w:rPr>
        <w:t xml:space="preserve"> </w:t>
      </w:r>
      <w:r w:rsidR="000F36AA" w:rsidRPr="004377CD">
        <w:rPr>
          <w:rFonts w:ascii="Arial" w:hAnsi="Arial" w:cs="Arial"/>
          <w:bCs/>
          <w:color w:val="000000"/>
          <w:sz w:val="20"/>
          <w:szCs w:val="20"/>
        </w:rPr>
        <w:t>Oyj</w:t>
      </w:r>
      <w:r w:rsidR="00695963" w:rsidRPr="004377CD">
        <w:rPr>
          <w:rFonts w:ascii="Arial" w:hAnsi="Arial" w:cs="Arial"/>
          <w:bCs/>
          <w:color w:val="000000"/>
          <w:sz w:val="20"/>
          <w:szCs w:val="20"/>
        </w:rPr>
        <w:t>, PL 1110, 00101 Helsinki or in an electronic format (e.g. PDF) by email to yhtiokokous@euroclear.</w:t>
      </w:r>
      <w:r w:rsidR="00037353" w:rsidRPr="004377CD">
        <w:rPr>
          <w:rFonts w:ascii="Arial" w:hAnsi="Arial" w:cs="Arial"/>
          <w:bCs/>
          <w:color w:val="000000"/>
          <w:sz w:val="20"/>
          <w:szCs w:val="20"/>
        </w:rPr>
        <w:t>com</w:t>
      </w:r>
      <w:r w:rsidR="00695963" w:rsidRPr="004377CD">
        <w:rPr>
          <w:rFonts w:ascii="Arial" w:hAnsi="Arial" w:cs="Arial"/>
          <w:bCs/>
          <w:color w:val="000000"/>
          <w:sz w:val="20"/>
          <w:szCs w:val="20"/>
        </w:rPr>
        <w:t xml:space="preserve"> before the end of the registration period </w:t>
      </w:r>
      <w:r w:rsidR="009E6F4E" w:rsidRPr="004377CD">
        <w:rPr>
          <w:rFonts w:ascii="Arial" w:hAnsi="Arial" w:cs="Arial"/>
          <w:bCs/>
          <w:color w:val="000000"/>
          <w:sz w:val="20"/>
          <w:szCs w:val="20"/>
        </w:rPr>
        <w:t xml:space="preserve">for the Annual General Meeting </w:t>
      </w:r>
      <w:r w:rsidR="002E69DA" w:rsidRPr="004377CD">
        <w:rPr>
          <w:rFonts w:ascii="Arial" w:hAnsi="Arial" w:cs="Arial"/>
          <w:bCs/>
          <w:color w:val="000000"/>
          <w:sz w:val="20"/>
          <w:szCs w:val="20"/>
        </w:rPr>
        <w:t xml:space="preserve">at </w:t>
      </w:r>
      <w:r w:rsidR="00231DE0" w:rsidRPr="004377CD">
        <w:rPr>
          <w:rFonts w:ascii="Arial" w:hAnsi="Arial" w:cs="Arial"/>
          <w:bCs/>
          <w:color w:val="000000"/>
          <w:sz w:val="20"/>
          <w:szCs w:val="20"/>
        </w:rPr>
        <w:t>1</w:t>
      </w:r>
      <w:r w:rsidR="00FF369E" w:rsidRPr="004377CD">
        <w:rPr>
          <w:rFonts w:ascii="Arial" w:hAnsi="Arial" w:cs="Arial"/>
          <w:bCs/>
          <w:color w:val="000000"/>
          <w:sz w:val="20"/>
          <w:szCs w:val="20"/>
        </w:rPr>
        <w:t>6</w:t>
      </w:r>
      <w:r w:rsidR="007F6581" w:rsidRPr="004377CD">
        <w:rPr>
          <w:rFonts w:ascii="Arial" w:hAnsi="Arial" w:cs="Arial"/>
          <w:bCs/>
          <w:color w:val="000000"/>
          <w:sz w:val="20"/>
          <w:szCs w:val="20"/>
        </w:rPr>
        <w:t xml:space="preserve"> </w:t>
      </w:r>
      <w:r w:rsidR="00FF369E" w:rsidRPr="004377CD">
        <w:rPr>
          <w:rFonts w:ascii="Arial" w:hAnsi="Arial" w:cs="Arial"/>
          <w:bCs/>
          <w:color w:val="000000"/>
          <w:sz w:val="20"/>
          <w:szCs w:val="20"/>
        </w:rPr>
        <w:t xml:space="preserve">March </w:t>
      </w:r>
      <w:r w:rsidR="002E69DA" w:rsidRPr="004377CD">
        <w:rPr>
          <w:rFonts w:ascii="Arial" w:hAnsi="Arial" w:cs="Arial"/>
          <w:bCs/>
          <w:color w:val="000000"/>
          <w:sz w:val="20"/>
          <w:szCs w:val="20"/>
        </w:rPr>
        <w:t>202</w:t>
      </w:r>
      <w:r w:rsidR="00FF369E" w:rsidRPr="004377CD">
        <w:rPr>
          <w:rFonts w:ascii="Arial" w:hAnsi="Arial" w:cs="Arial"/>
          <w:bCs/>
          <w:color w:val="000000"/>
          <w:sz w:val="20"/>
          <w:szCs w:val="20"/>
        </w:rPr>
        <w:t>6</w:t>
      </w:r>
      <w:r w:rsidR="002E69DA" w:rsidRPr="004377CD">
        <w:rPr>
          <w:rFonts w:ascii="Arial" w:hAnsi="Arial" w:cs="Arial"/>
          <w:bCs/>
          <w:color w:val="000000"/>
          <w:sz w:val="20"/>
          <w:szCs w:val="20"/>
        </w:rPr>
        <w:t xml:space="preserve"> at 4 p.m. (Finnish time), </w:t>
      </w:r>
      <w:r w:rsidR="00695963" w:rsidRPr="004377CD">
        <w:rPr>
          <w:rFonts w:ascii="Arial" w:hAnsi="Arial" w:cs="Arial"/>
          <w:bCs/>
          <w:color w:val="000000"/>
          <w:sz w:val="20"/>
          <w:szCs w:val="20"/>
        </w:rPr>
        <w:t>by which time the proxy authorisation documents have to be received.</w:t>
      </w:r>
      <w:r w:rsidRPr="004377CD">
        <w:rPr>
          <w:rFonts w:ascii="Arial" w:hAnsi="Arial" w:cs="Arial"/>
          <w:bCs/>
          <w:color w:val="000000"/>
          <w:sz w:val="20"/>
          <w:szCs w:val="20"/>
        </w:rPr>
        <w:t xml:space="preserve"> </w:t>
      </w:r>
    </w:p>
    <w:p w14:paraId="3F6B4118" w14:textId="77777777" w:rsidR="0065557D" w:rsidRPr="004377CD" w:rsidRDefault="0065557D" w:rsidP="0065557D">
      <w:pPr>
        <w:autoSpaceDE w:val="0"/>
        <w:autoSpaceDN w:val="0"/>
        <w:adjustRightInd w:val="0"/>
        <w:spacing w:after="0"/>
        <w:rPr>
          <w:rFonts w:ascii="Arial" w:hAnsi="Arial" w:cs="Arial"/>
          <w:bCs/>
          <w:color w:val="000000"/>
          <w:sz w:val="20"/>
          <w:szCs w:val="20"/>
        </w:rPr>
      </w:pPr>
    </w:p>
    <w:p w14:paraId="76957BCD" w14:textId="33506775" w:rsidR="00E12CAA" w:rsidRPr="004377CD" w:rsidRDefault="00E12CAA" w:rsidP="00CA5DB5">
      <w:pPr>
        <w:spacing w:after="0"/>
        <w:rPr>
          <w:rFonts w:ascii="Arial" w:hAnsi="Arial" w:cs="Arial"/>
          <w:bCs/>
          <w:sz w:val="20"/>
          <w:szCs w:val="20"/>
        </w:rPr>
      </w:pPr>
      <w:r w:rsidRPr="004377CD">
        <w:rPr>
          <w:rFonts w:ascii="Arial" w:hAnsi="Arial" w:cs="Arial"/>
          <w:bCs/>
          <w:color w:val="000000"/>
          <w:sz w:val="20"/>
          <w:szCs w:val="20"/>
        </w:rPr>
        <w:t xml:space="preserve">The principal accepts everything that the proxy representative legally does or fails to do under this proxy document. The principal also agrees to the transmission of information in accordance with this proxy document to </w:t>
      </w:r>
      <w:r w:rsidR="00FF369E" w:rsidRPr="004377CD">
        <w:rPr>
          <w:rFonts w:ascii="Arial" w:hAnsi="Arial" w:cs="Arial"/>
          <w:bCs/>
          <w:color w:val="000000"/>
          <w:sz w:val="20"/>
          <w:szCs w:val="20"/>
        </w:rPr>
        <w:t>LeadDesk</w:t>
      </w:r>
      <w:r w:rsidR="00FF369E" w:rsidRPr="004377CD" w:rsidDel="00FF369E">
        <w:rPr>
          <w:rFonts w:ascii="Arial" w:hAnsi="Arial" w:cs="Arial"/>
          <w:bCs/>
          <w:color w:val="000000"/>
          <w:sz w:val="20"/>
          <w:szCs w:val="20"/>
        </w:rPr>
        <w:t xml:space="preserve"> </w:t>
      </w:r>
      <w:r w:rsidR="00951A4E" w:rsidRPr="004377CD">
        <w:rPr>
          <w:rFonts w:ascii="Arial" w:hAnsi="Arial" w:cs="Arial"/>
          <w:bCs/>
          <w:color w:val="000000"/>
          <w:sz w:val="20"/>
          <w:szCs w:val="20"/>
        </w:rPr>
        <w:t xml:space="preserve">Plc </w:t>
      </w:r>
      <w:r w:rsidRPr="004377CD">
        <w:rPr>
          <w:rFonts w:ascii="Arial" w:hAnsi="Arial" w:cs="Arial"/>
          <w:bCs/>
          <w:color w:val="000000"/>
          <w:sz w:val="20"/>
          <w:szCs w:val="20"/>
        </w:rPr>
        <w:t xml:space="preserve">and </w:t>
      </w:r>
      <w:r w:rsidR="00695963" w:rsidRPr="004377CD">
        <w:rPr>
          <w:rFonts w:ascii="Arial" w:hAnsi="Arial" w:cs="Arial"/>
          <w:bCs/>
          <w:color w:val="000000"/>
          <w:sz w:val="20"/>
          <w:szCs w:val="20"/>
        </w:rPr>
        <w:t>Euroclear Finland Oy</w:t>
      </w:r>
      <w:r w:rsidRPr="004377CD">
        <w:rPr>
          <w:rFonts w:ascii="Arial" w:hAnsi="Arial" w:cs="Arial"/>
          <w:bCs/>
          <w:color w:val="000000"/>
          <w:sz w:val="20"/>
          <w:szCs w:val="20"/>
        </w:rPr>
        <w:t xml:space="preserve">, as well as between these parties, to be used in connection with the Annual General Meeting and the processing of </w:t>
      </w:r>
      <w:r w:rsidRPr="004377CD">
        <w:rPr>
          <w:rFonts w:ascii="Arial" w:hAnsi="Arial" w:cs="Arial"/>
          <w:bCs/>
          <w:sz w:val="20"/>
          <w:szCs w:val="20"/>
        </w:rPr>
        <w:t>thereto related necessary registrations.</w:t>
      </w:r>
    </w:p>
    <w:p w14:paraId="3168C1E9" w14:textId="7F18AA04" w:rsidR="00E12CAA" w:rsidRPr="004377CD" w:rsidRDefault="00E12CAA" w:rsidP="00CA5DB5">
      <w:pPr>
        <w:spacing w:after="0"/>
        <w:rPr>
          <w:rFonts w:ascii="Arial" w:hAnsi="Arial" w:cs="Arial"/>
          <w:bCs/>
          <w:sz w:val="20"/>
          <w:szCs w:val="20"/>
        </w:rPr>
      </w:pPr>
    </w:p>
    <w:p w14:paraId="19CAF667" w14:textId="1BF744EC" w:rsidR="00D42A34" w:rsidRPr="004377CD" w:rsidRDefault="00CA6DB5" w:rsidP="00CA5DB5">
      <w:pPr>
        <w:spacing w:after="0"/>
        <w:rPr>
          <w:rFonts w:ascii="Arial" w:hAnsi="Arial" w:cs="Arial"/>
          <w:bCs/>
          <w:sz w:val="20"/>
          <w:szCs w:val="20"/>
        </w:rPr>
      </w:pPr>
      <w:r w:rsidRPr="004377CD">
        <w:rPr>
          <w:rFonts w:ascii="Arial" w:hAnsi="Arial" w:cs="Arial"/>
          <w:bCs/>
          <w:sz w:val="20"/>
          <w:szCs w:val="20"/>
        </w:rPr>
        <w:t>A shareholder</w:t>
      </w:r>
      <w:r w:rsidR="009E6F4E" w:rsidRPr="004377CD">
        <w:rPr>
          <w:rFonts w:ascii="Arial" w:hAnsi="Arial" w:cs="Arial"/>
          <w:bCs/>
          <w:sz w:val="20"/>
          <w:szCs w:val="20"/>
        </w:rPr>
        <w:t>,</w:t>
      </w:r>
      <w:r w:rsidRPr="004377CD">
        <w:rPr>
          <w:rFonts w:ascii="Arial" w:hAnsi="Arial" w:cs="Arial"/>
          <w:bCs/>
          <w:sz w:val="20"/>
          <w:szCs w:val="20"/>
        </w:rPr>
        <w:t xml:space="preserve"> who is a legal person</w:t>
      </w:r>
      <w:r w:rsidR="009E6F4E" w:rsidRPr="004377CD">
        <w:rPr>
          <w:rFonts w:ascii="Arial" w:hAnsi="Arial" w:cs="Arial"/>
          <w:bCs/>
          <w:sz w:val="20"/>
          <w:szCs w:val="20"/>
        </w:rPr>
        <w:t>,</w:t>
      </w:r>
      <w:r w:rsidRPr="004377CD">
        <w:rPr>
          <w:rFonts w:ascii="Arial" w:hAnsi="Arial" w:cs="Arial"/>
          <w:bCs/>
          <w:sz w:val="20"/>
          <w:szCs w:val="20"/>
        </w:rPr>
        <w:t xml:space="preserve"> shall in connection with the delivery of the proxy form and voting instructions deliver evidence of the proxy form signatory’s/signatories’ right to represent the legal person (for example, a Trade Register extract or a certified copy of a board resolution).</w:t>
      </w:r>
    </w:p>
    <w:p w14:paraId="16071438" w14:textId="77777777" w:rsidR="00CA6DB5" w:rsidRPr="004377CD" w:rsidRDefault="00CA6DB5" w:rsidP="00CA5DB5">
      <w:pPr>
        <w:spacing w:after="0"/>
        <w:rPr>
          <w:rFonts w:ascii="Arial" w:hAnsi="Arial" w:cs="Arial"/>
          <w:bCs/>
          <w:sz w:val="20"/>
          <w:szCs w:val="20"/>
        </w:rPr>
      </w:pPr>
    </w:p>
    <w:p w14:paraId="42B4AB24" w14:textId="7963689A" w:rsidR="00D42A34" w:rsidRPr="004377CD" w:rsidRDefault="009E6F4E" w:rsidP="00CA5DB5">
      <w:pPr>
        <w:spacing w:after="0"/>
        <w:rPr>
          <w:rFonts w:ascii="Arial" w:hAnsi="Arial" w:cs="Arial"/>
          <w:bCs/>
          <w:sz w:val="20"/>
          <w:szCs w:val="20"/>
        </w:rPr>
      </w:pPr>
      <w:r w:rsidRPr="004377CD">
        <w:rPr>
          <w:rFonts w:ascii="Arial" w:hAnsi="Arial" w:cs="Arial"/>
          <w:bCs/>
          <w:sz w:val="20"/>
          <w:szCs w:val="20"/>
        </w:rPr>
        <w:t xml:space="preserve">Original </w:t>
      </w:r>
      <w:r w:rsidR="00C4289F" w:rsidRPr="004377CD">
        <w:rPr>
          <w:rFonts w:ascii="Arial" w:hAnsi="Arial" w:cs="Arial"/>
          <w:bCs/>
          <w:sz w:val="20"/>
          <w:szCs w:val="20"/>
        </w:rPr>
        <w:t>p</w:t>
      </w:r>
      <w:r w:rsidR="00D42A34" w:rsidRPr="004377CD">
        <w:rPr>
          <w:rFonts w:ascii="Arial" w:hAnsi="Arial" w:cs="Arial"/>
          <w:bCs/>
          <w:sz w:val="20"/>
          <w:szCs w:val="20"/>
        </w:rPr>
        <w:t>roxy documents shall be presented to the company upon request.</w:t>
      </w:r>
    </w:p>
    <w:p w14:paraId="21BD880A" w14:textId="77777777" w:rsidR="00674861" w:rsidRPr="004377CD" w:rsidRDefault="00674861" w:rsidP="00CA5DB5">
      <w:pPr>
        <w:spacing w:after="0"/>
        <w:rPr>
          <w:rFonts w:ascii="Arial" w:hAnsi="Arial" w:cs="Arial"/>
          <w:bCs/>
          <w:color w:val="000000"/>
          <w:sz w:val="20"/>
          <w:szCs w:val="20"/>
        </w:rPr>
      </w:pPr>
    </w:p>
    <w:p w14:paraId="1A5171A2" w14:textId="0FDEADCA" w:rsidR="001F5C0C" w:rsidRPr="004377CD" w:rsidRDefault="001F5C0C" w:rsidP="00CA5DB5">
      <w:pPr>
        <w:spacing w:after="0"/>
        <w:rPr>
          <w:rFonts w:ascii="Arial" w:hAnsi="Arial" w:cs="Arial"/>
          <w:b/>
          <w:color w:val="000000"/>
          <w:sz w:val="20"/>
          <w:szCs w:val="20"/>
        </w:rPr>
      </w:pPr>
      <w:r w:rsidRPr="004377CD">
        <w:rPr>
          <w:rFonts w:ascii="Arial" w:hAnsi="Arial" w:cs="Arial"/>
          <w:b/>
          <w:color w:val="000000"/>
          <w:sz w:val="20"/>
          <w:szCs w:val="20"/>
        </w:rPr>
        <w:t>Information of the principal:</w:t>
      </w:r>
    </w:p>
    <w:p w14:paraId="6CBDC6B1" w14:textId="77777777" w:rsidR="001F5C0C" w:rsidRPr="004377CD" w:rsidRDefault="001F5C0C" w:rsidP="00CA5DB5">
      <w:pPr>
        <w:spacing w:after="0"/>
        <w:rPr>
          <w:rFonts w:ascii="Arial" w:hAnsi="Arial" w:cs="Arial"/>
          <w:bCs/>
          <w:color w:val="000000"/>
          <w:sz w:val="20"/>
          <w:szCs w:val="20"/>
        </w:rPr>
      </w:pPr>
    </w:p>
    <w:p w14:paraId="4D34943D" w14:textId="43E63566" w:rsidR="00231DE0" w:rsidRPr="004377CD" w:rsidRDefault="001F5C0C" w:rsidP="00CA5DB5">
      <w:pPr>
        <w:spacing w:after="0"/>
        <w:rPr>
          <w:rFonts w:ascii="Arial" w:hAnsi="Arial" w:cs="Arial"/>
          <w:bCs/>
          <w:color w:val="000000"/>
          <w:sz w:val="20"/>
          <w:szCs w:val="20"/>
        </w:rPr>
      </w:pPr>
      <w:r w:rsidRPr="004377CD">
        <w:rPr>
          <w:rFonts w:ascii="Arial" w:hAnsi="Arial" w:cs="Arial"/>
          <w:bCs/>
          <w:color w:val="000000"/>
          <w:sz w:val="20"/>
          <w:szCs w:val="20"/>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695963" w:rsidRPr="004377CD">
        <w:rPr>
          <w:rFonts w:ascii="Arial" w:hAnsi="Arial" w:cs="Arial"/>
          <w:bCs/>
          <w:color w:val="000000"/>
          <w:sz w:val="20"/>
          <w:szCs w:val="20"/>
        </w:rPr>
        <w:t>Euroclear Finland Oy</w:t>
      </w:r>
      <w:r w:rsidR="001B2C78" w:rsidRPr="004377CD">
        <w:rPr>
          <w:rFonts w:ascii="Arial" w:hAnsi="Arial" w:cs="Arial"/>
          <w:bCs/>
          <w:color w:val="000000"/>
          <w:sz w:val="20"/>
          <w:szCs w:val="20"/>
        </w:rPr>
        <w:t xml:space="preserve">’s </w:t>
      </w:r>
      <w:r w:rsidRPr="004377CD">
        <w:rPr>
          <w:rFonts w:ascii="Arial" w:hAnsi="Arial" w:cs="Arial"/>
          <w:bCs/>
          <w:color w:val="000000"/>
          <w:sz w:val="20"/>
          <w:szCs w:val="20"/>
        </w:rPr>
        <w:t>database for General Meetings for the Company</w:t>
      </w:r>
      <w:r w:rsidR="006C12C5" w:rsidRPr="004377CD">
        <w:rPr>
          <w:rFonts w:ascii="Arial" w:hAnsi="Arial" w:cs="Arial"/>
          <w:bCs/>
          <w:color w:val="000000"/>
          <w:sz w:val="20"/>
          <w:szCs w:val="20"/>
        </w:rPr>
        <w:t>’</w:t>
      </w:r>
      <w:r w:rsidRPr="004377CD">
        <w:rPr>
          <w:rFonts w:ascii="Arial" w:hAnsi="Arial" w:cs="Arial"/>
          <w:bCs/>
          <w:color w:val="000000"/>
          <w:sz w:val="20"/>
          <w:szCs w:val="20"/>
        </w:rPr>
        <w:t>s use, and information will not be used for any other purposes or for any other General Meetings.</w:t>
      </w:r>
    </w:p>
    <w:p w14:paraId="184EFAF8" w14:textId="77777777" w:rsidR="00231DE0" w:rsidRPr="004377CD" w:rsidRDefault="00231DE0">
      <w:pPr>
        <w:rPr>
          <w:rFonts w:ascii="Arial" w:hAnsi="Arial" w:cs="Arial"/>
          <w:bCs/>
          <w:color w:val="000000"/>
          <w:sz w:val="20"/>
          <w:szCs w:val="20"/>
        </w:rPr>
      </w:pPr>
      <w:r w:rsidRPr="004377CD">
        <w:rPr>
          <w:rFonts w:ascii="Arial" w:hAnsi="Arial" w:cs="Arial"/>
          <w:bCs/>
          <w:color w:val="000000"/>
          <w:sz w:val="20"/>
          <w:szCs w:val="20"/>
        </w:rP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4377CD" w14:paraId="7A974053" w14:textId="77777777" w:rsidTr="002E2419">
        <w:tc>
          <w:tcPr>
            <w:tcW w:w="3823" w:type="dxa"/>
            <w:tcBorders>
              <w:top w:val="single" w:sz="4" w:space="0" w:color="auto"/>
              <w:bottom w:val="single" w:sz="4" w:space="0" w:color="auto"/>
            </w:tcBorders>
            <w:vAlign w:val="center"/>
          </w:tcPr>
          <w:p w14:paraId="1E135031" w14:textId="6130E757" w:rsidR="001F5C0C" w:rsidRPr="004377CD" w:rsidRDefault="001F5C0C" w:rsidP="00CA5DB5">
            <w:pPr>
              <w:pStyle w:val="Default"/>
              <w:spacing w:line="480" w:lineRule="auto"/>
              <w:rPr>
                <w:color w:val="auto"/>
                <w:sz w:val="20"/>
                <w:szCs w:val="20"/>
                <w:lang w:val="en-GB"/>
              </w:rPr>
            </w:pPr>
            <w:r w:rsidRPr="004377CD">
              <w:rPr>
                <w:color w:val="auto"/>
                <w:sz w:val="20"/>
                <w:szCs w:val="20"/>
                <w:lang w:val="en-GB"/>
              </w:rPr>
              <w:lastRenderedPageBreak/>
              <w:t>Shareholder’s name</w:t>
            </w:r>
          </w:p>
        </w:tc>
        <w:tc>
          <w:tcPr>
            <w:tcW w:w="5805" w:type="dxa"/>
            <w:tcBorders>
              <w:top w:val="single" w:sz="4" w:space="0" w:color="auto"/>
              <w:bottom w:val="single" w:sz="4" w:space="0" w:color="auto"/>
            </w:tcBorders>
            <w:vAlign w:val="center"/>
          </w:tcPr>
          <w:p w14:paraId="65F81DAC" w14:textId="77777777" w:rsidR="001F5C0C" w:rsidRPr="004377CD" w:rsidRDefault="001F5C0C" w:rsidP="00CA5DB5">
            <w:pPr>
              <w:pStyle w:val="Default"/>
              <w:spacing w:line="480" w:lineRule="auto"/>
              <w:rPr>
                <w:sz w:val="20"/>
                <w:szCs w:val="20"/>
              </w:rPr>
            </w:pPr>
          </w:p>
        </w:tc>
      </w:tr>
      <w:tr w:rsidR="001F5C0C" w:rsidRPr="004377CD" w14:paraId="3B59F058" w14:textId="77777777" w:rsidTr="002E2419">
        <w:tc>
          <w:tcPr>
            <w:tcW w:w="3823" w:type="dxa"/>
            <w:tcBorders>
              <w:top w:val="single" w:sz="4" w:space="0" w:color="auto"/>
              <w:bottom w:val="single" w:sz="4" w:space="0" w:color="auto"/>
            </w:tcBorders>
            <w:vAlign w:val="center"/>
          </w:tcPr>
          <w:p w14:paraId="178B9F20" w14:textId="72CCBC09" w:rsidR="001F5C0C" w:rsidRPr="004377CD" w:rsidRDefault="00A84940" w:rsidP="00CA5DB5">
            <w:pPr>
              <w:pStyle w:val="Default"/>
              <w:spacing w:line="480" w:lineRule="auto"/>
              <w:rPr>
                <w:color w:val="auto"/>
                <w:sz w:val="20"/>
                <w:szCs w:val="20"/>
                <w:lang w:val="en-GB"/>
              </w:rPr>
            </w:pPr>
            <w:r w:rsidRPr="004377CD">
              <w:rPr>
                <w:color w:val="auto"/>
                <w:sz w:val="20"/>
                <w:szCs w:val="20"/>
                <w:lang w:val="en-GB"/>
              </w:rPr>
              <w:t>Date of birth</w:t>
            </w:r>
            <w:r w:rsidR="00674861" w:rsidRPr="004377CD">
              <w:rPr>
                <w:color w:val="auto"/>
                <w:sz w:val="20"/>
                <w:szCs w:val="20"/>
                <w:lang w:val="en-GB"/>
              </w:rPr>
              <w:t xml:space="preserve"> or</w:t>
            </w:r>
            <w:r w:rsidR="001F5C0C" w:rsidRPr="004377CD">
              <w:rPr>
                <w:color w:val="auto"/>
                <w:sz w:val="20"/>
                <w:szCs w:val="20"/>
                <w:lang w:val="en-GB"/>
              </w:rPr>
              <w:t xml:space="preserve"> business ID </w:t>
            </w:r>
          </w:p>
        </w:tc>
        <w:tc>
          <w:tcPr>
            <w:tcW w:w="5805" w:type="dxa"/>
            <w:tcBorders>
              <w:top w:val="single" w:sz="4" w:space="0" w:color="auto"/>
              <w:bottom w:val="single" w:sz="4" w:space="0" w:color="auto"/>
            </w:tcBorders>
            <w:vAlign w:val="center"/>
          </w:tcPr>
          <w:p w14:paraId="6264428C" w14:textId="77777777" w:rsidR="001F5C0C" w:rsidRPr="004377CD" w:rsidRDefault="001F5C0C" w:rsidP="00CA5DB5">
            <w:pPr>
              <w:pStyle w:val="Default"/>
              <w:spacing w:line="480" w:lineRule="auto"/>
              <w:rPr>
                <w:sz w:val="20"/>
                <w:szCs w:val="20"/>
                <w:lang w:val="en-GB"/>
              </w:rPr>
            </w:pPr>
          </w:p>
        </w:tc>
      </w:tr>
      <w:tr w:rsidR="001F5C0C" w:rsidRPr="004377CD" w14:paraId="32CBC824" w14:textId="77777777" w:rsidTr="002E2419">
        <w:tc>
          <w:tcPr>
            <w:tcW w:w="3823" w:type="dxa"/>
            <w:tcBorders>
              <w:top w:val="single" w:sz="4" w:space="0" w:color="auto"/>
              <w:bottom w:val="single" w:sz="4" w:space="0" w:color="auto"/>
            </w:tcBorders>
            <w:vAlign w:val="center"/>
          </w:tcPr>
          <w:p w14:paraId="046620A3" w14:textId="42B7A0C9" w:rsidR="001F5C0C" w:rsidRPr="004377CD" w:rsidRDefault="001F5C0C" w:rsidP="00CA5DB5">
            <w:pPr>
              <w:pStyle w:val="Default"/>
              <w:spacing w:line="480" w:lineRule="auto"/>
              <w:rPr>
                <w:color w:val="auto"/>
                <w:sz w:val="20"/>
                <w:szCs w:val="20"/>
                <w:lang w:val="en-GB"/>
              </w:rPr>
            </w:pPr>
            <w:r w:rsidRPr="004377CD">
              <w:rPr>
                <w:color w:val="auto"/>
                <w:sz w:val="20"/>
                <w:szCs w:val="20"/>
                <w:lang w:val="en-GB"/>
              </w:rPr>
              <w:t>Address</w:t>
            </w:r>
          </w:p>
        </w:tc>
        <w:tc>
          <w:tcPr>
            <w:tcW w:w="5805" w:type="dxa"/>
            <w:tcBorders>
              <w:top w:val="single" w:sz="4" w:space="0" w:color="auto"/>
              <w:bottom w:val="single" w:sz="4" w:space="0" w:color="auto"/>
            </w:tcBorders>
            <w:vAlign w:val="center"/>
          </w:tcPr>
          <w:p w14:paraId="5CFEB753" w14:textId="77777777" w:rsidR="001F5C0C" w:rsidRPr="004377CD" w:rsidRDefault="001F5C0C" w:rsidP="00CA5DB5">
            <w:pPr>
              <w:pStyle w:val="Default"/>
              <w:spacing w:line="480" w:lineRule="auto"/>
              <w:rPr>
                <w:sz w:val="20"/>
                <w:szCs w:val="20"/>
              </w:rPr>
            </w:pPr>
          </w:p>
        </w:tc>
      </w:tr>
      <w:tr w:rsidR="001F5C0C" w:rsidRPr="004377CD" w14:paraId="55EDAD14" w14:textId="77777777" w:rsidTr="002E2419">
        <w:tc>
          <w:tcPr>
            <w:tcW w:w="3823" w:type="dxa"/>
            <w:tcBorders>
              <w:top w:val="single" w:sz="4" w:space="0" w:color="auto"/>
              <w:bottom w:val="single" w:sz="4" w:space="0" w:color="auto"/>
            </w:tcBorders>
            <w:vAlign w:val="center"/>
          </w:tcPr>
          <w:p w14:paraId="4EC9D083" w14:textId="539CD581" w:rsidR="001F5C0C" w:rsidRPr="004377CD" w:rsidRDefault="001F5C0C" w:rsidP="00CA5DB5">
            <w:pPr>
              <w:pStyle w:val="Default"/>
              <w:spacing w:line="480" w:lineRule="auto"/>
              <w:rPr>
                <w:sz w:val="20"/>
                <w:szCs w:val="20"/>
                <w:lang w:val="en-GB"/>
              </w:rPr>
            </w:pPr>
            <w:r w:rsidRPr="004377CD">
              <w:rPr>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4377CD" w:rsidRDefault="001F5C0C" w:rsidP="00CA5DB5">
            <w:pPr>
              <w:pStyle w:val="Default"/>
              <w:spacing w:line="480" w:lineRule="auto"/>
              <w:rPr>
                <w:sz w:val="20"/>
                <w:szCs w:val="20"/>
                <w:lang w:val="en-GB"/>
              </w:rPr>
            </w:pPr>
          </w:p>
        </w:tc>
      </w:tr>
      <w:tr w:rsidR="001F5C0C" w:rsidRPr="004377CD" w14:paraId="23252B8A" w14:textId="77777777" w:rsidTr="002E2419">
        <w:tc>
          <w:tcPr>
            <w:tcW w:w="3823" w:type="dxa"/>
            <w:tcBorders>
              <w:top w:val="single" w:sz="4" w:space="0" w:color="auto"/>
              <w:bottom w:val="single" w:sz="4" w:space="0" w:color="auto"/>
            </w:tcBorders>
            <w:vAlign w:val="center"/>
          </w:tcPr>
          <w:p w14:paraId="1A15A991" w14:textId="1AE963FE" w:rsidR="001F5C0C" w:rsidRPr="004377CD" w:rsidRDefault="001F5C0C" w:rsidP="00CA5DB5">
            <w:pPr>
              <w:pStyle w:val="Default"/>
              <w:spacing w:line="480" w:lineRule="auto"/>
              <w:rPr>
                <w:sz w:val="20"/>
                <w:szCs w:val="20"/>
                <w:lang w:val="en-GB"/>
              </w:rPr>
            </w:pPr>
            <w:r w:rsidRPr="004377CD">
              <w:rPr>
                <w:sz w:val="20"/>
                <w:szCs w:val="20"/>
                <w:lang w:val="en-GB"/>
              </w:rPr>
              <w:t>Country</w:t>
            </w:r>
          </w:p>
        </w:tc>
        <w:tc>
          <w:tcPr>
            <w:tcW w:w="5805" w:type="dxa"/>
            <w:tcBorders>
              <w:top w:val="single" w:sz="4" w:space="0" w:color="auto"/>
              <w:bottom w:val="single" w:sz="4" w:space="0" w:color="auto"/>
            </w:tcBorders>
            <w:vAlign w:val="center"/>
          </w:tcPr>
          <w:p w14:paraId="4C16D639" w14:textId="77777777" w:rsidR="001F5C0C" w:rsidRPr="004377CD" w:rsidRDefault="001F5C0C" w:rsidP="00CA5DB5">
            <w:pPr>
              <w:pStyle w:val="Default"/>
              <w:spacing w:line="480" w:lineRule="auto"/>
              <w:rPr>
                <w:sz w:val="20"/>
                <w:szCs w:val="20"/>
              </w:rPr>
            </w:pPr>
          </w:p>
        </w:tc>
      </w:tr>
      <w:tr w:rsidR="001F5C0C" w:rsidRPr="004377CD" w14:paraId="1E0DE0AB" w14:textId="77777777" w:rsidTr="002E2419">
        <w:tc>
          <w:tcPr>
            <w:tcW w:w="3823" w:type="dxa"/>
            <w:tcBorders>
              <w:top w:val="single" w:sz="4" w:space="0" w:color="auto"/>
              <w:bottom w:val="single" w:sz="4" w:space="0" w:color="auto"/>
            </w:tcBorders>
            <w:vAlign w:val="center"/>
          </w:tcPr>
          <w:p w14:paraId="64041703" w14:textId="7BA598F2" w:rsidR="001F5C0C" w:rsidRPr="004377CD" w:rsidRDefault="001F5C0C" w:rsidP="00CA5DB5">
            <w:pPr>
              <w:pStyle w:val="Default"/>
              <w:spacing w:line="480" w:lineRule="auto"/>
              <w:rPr>
                <w:sz w:val="20"/>
                <w:szCs w:val="20"/>
                <w:lang w:val="en-GB"/>
              </w:rPr>
            </w:pPr>
            <w:r w:rsidRPr="004377CD">
              <w:rPr>
                <w:sz w:val="20"/>
                <w:szCs w:val="20"/>
                <w:lang w:val="en-GB"/>
              </w:rPr>
              <w:t>Phone number</w:t>
            </w:r>
          </w:p>
        </w:tc>
        <w:tc>
          <w:tcPr>
            <w:tcW w:w="5805" w:type="dxa"/>
            <w:tcBorders>
              <w:top w:val="single" w:sz="4" w:space="0" w:color="auto"/>
              <w:bottom w:val="single" w:sz="4" w:space="0" w:color="auto"/>
            </w:tcBorders>
            <w:vAlign w:val="center"/>
          </w:tcPr>
          <w:p w14:paraId="0BF3ABAE" w14:textId="77777777" w:rsidR="001F5C0C" w:rsidRPr="004377CD" w:rsidRDefault="001F5C0C" w:rsidP="00CA5DB5">
            <w:pPr>
              <w:pStyle w:val="Default"/>
              <w:spacing w:line="480" w:lineRule="auto"/>
              <w:rPr>
                <w:sz w:val="20"/>
                <w:szCs w:val="20"/>
              </w:rPr>
            </w:pPr>
          </w:p>
        </w:tc>
      </w:tr>
      <w:tr w:rsidR="001F5C0C" w:rsidRPr="004377CD" w14:paraId="7AFB3A73" w14:textId="77777777" w:rsidTr="002E2419">
        <w:tc>
          <w:tcPr>
            <w:tcW w:w="3823" w:type="dxa"/>
            <w:tcBorders>
              <w:top w:val="single" w:sz="4" w:space="0" w:color="auto"/>
              <w:bottom w:val="single" w:sz="4" w:space="0" w:color="auto"/>
            </w:tcBorders>
            <w:vAlign w:val="center"/>
          </w:tcPr>
          <w:p w14:paraId="1570CB47" w14:textId="4CD01A5C" w:rsidR="001F5C0C" w:rsidRPr="004377CD" w:rsidRDefault="001F5C0C" w:rsidP="00CA5DB5">
            <w:pPr>
              <w:pStyle w:val="Default"/>
              <w:spacing w:line="480" w:lineRule="auto"/>
              <w:rPr>
                <w:sz w:val="20"/>
                <w:szCs w:val="20"/>
                <w:lang w:val="en-GB"/>
              </w:rPr>
            </w:pPr>
            <w:r w:rsidRPr="004377CD">
              <w:rPr>
                <w:sz w:val="20"/>
                <w:szCs w:val="20"/>
                <w:lang w:val="en-GB"/>
              </w:rPr>
              <w:t>E-mail</w:t>
            </w:r>
          </w:p>
        </w:tc>
        <w:tc>
          <w:tcPr>
            <w:tcW w:w="5805" w:type="dxa"/>
            <w:tcBorders>
              <w:top w:val="single" w:sz="4" w:space="0" w:color="auto"/>
              <w:bottom w:val="single" w:sz="4" w:space="0" w:color="auto"/>
            </w:tcBorders>
            <w:vAlign w:val="center"/>
          </w:tcPr>
          <w:p w14:paraId="23331D64" w14:textId="77777777" w:rsidR="001F5C0C" w:rsidRPr="004377CD" w:rsidRDefault="001F5C0C" w:rsidP="00CA5DB5">
            <w:pPr>
              <w:pStyle w:val="Default"/>
              <w:spacing w:line="480" w:lineRule="auto"/>
              <w:rPr>
                <w:sz w:val="20"/>
                <w:szCs w:val="20"/>
              </w:rPr>
            </w:pPr>
          </w:p>
        </w:tc>
      </w:tr>
      <w:tr w:rsidR="004C2CD2" w:rsidRPr="004377CD" w14:paraId="3F6F5533" w14:textId="77777777" w:rsidTr="004C2CD2">
        <w:tc>
          <w:tcPr>
            <w:tcW w:w="3823" w:type="dxa"/>
            <w:tcBorders>
              <w:top w:val="single" w:sz="4" w:space="0" w:color="auto"/>
              <w:left w:val="nil"/>
              <w:bottom w:val="single" w:sz="4" w:space="0" w:color="auto"/>
              <w:right w:val="nil"/>
            </w:tcBorders>
            <w:vAlign w:val="center"/>
            <w:hideMark/>
          </w:tcPr>
          <w:p w14:paraId="3A356408" w14:textId="7583EB12" w:rsidR="004C2CD2" w:rsidRPr="004377CD" w:rsidRDefault="004C2CD2">
            <w:pPr>
              <w:pStyle w:val="Default"/>
              <w:spacing w:line="480" w:lineRule="auto"/>
              <w:rPr>
                <w:color w:val="auto"/>
                <w:sz w:val="20"/>
                <w:szCs w:val="20"/>
                <w:lang w:val="en-GB"/>
              </w:rPr>
            </w:pPr>
            <w:r w:rsidRPr="004377CD">
              <w:rPr>
                <w:color w:val="auto"/>
                <w:sz w:val="20"/>
                <w:szCs w:val="20"/>
                <w:lang w:val="en-GB"/>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Pr="004377CD" w:rsidRDefault="004C2CD2">
            <w:pPr>
              <w:pStyle w:val="Default"/>
              <w:spacing w:line="480" w:lineRule="auto"/>
              <w:rPr>
                <w:color w:val="auto"/>
                <w:sz w:val="20"/>
                <w:szCs w:val="20"/>
              </w:rPr>
            </w:pPr>
          </w:p>
        </w:tc>
      </w:tr>
      <w:tr w:rsidR="004C2CD2" w:rsidRPr="004377CD" w14:paraId="7A1037D2" w14:textId="77777777" w:rsidTr="004C2CD2">
        <w:tc>
          <w:tcPr>
            <w:tcW w:w="3823" w:type="dxa"/>
            <w:tcBorders>
              <w:top w:val="single" w:sz="4" w:space="0" w:color="auto"/>
              <w:left w:val="nil"/>
              <w:bottom w:val="single" w:sz="4" w:space="0" w:color="auto"/>
              <w:right w:val="nil"/>
            </w:tcBorders>
            <w:vAlign w:val="center"/>
            <w:hideMark/>
          </w:tcPr>
          <w:p w14:paraId="2D244957" w14:textId="140CC91F" w:rsidR="004C2CD2" w:rsidRPr="004377CD" w:rsidRDefault="004C2CD2">
            <w:pPr>
              <w:pStyle w:val="Default"/>
              <w:spacing w:line="480" w:lineRule="auto"/>
              <w:rPr>
                <w:color w:val="auto"/>
                <w:sz w:val="20"/>
                <w:szCs w:val="20"/>
                <w:lang w:val="en-GB"/>
              </w:rPr>
            </w:pPr>
            <w:r w:rsidRPr="004377CD">
              <w:rPr>
                <w:color w:val="auto"/>
                <w:sz w:val="20"/>
                <w:szCs w:val="20"/>
                <w:lang w:val="en-GB"/>
              </w:rPr>
              <w:t>Signature(s)</w:t>
            </w:r>
          </w:p>
        </w:tc>
        <w:tc>
          <w:tcPr>
            <w:tcW w:w="5805" w:type="dxa"/>
            <w:tcBorders>
              <w:top w:val="single" w:sz="4" w:space="0" w:color="auto"/>
              <w:left w:val="nil"/>
              <w:bottom w:val="single" w:sz="4" w:space="0" w:color="auto"/>
              <w:right w:val="nil"/>
            </w:tcBorders>
            <w:vAlign w:val="center"/>
          </w:tcPr>
          <w:p w14:paraId="641E50D7" w14:textId="77777777" w:rsidR="004C2CD2" w:rsidRPr="004377CD" w:rsidRDefault="004C2CD2">
            <w:pPr>
              <w:pStyle w:val="Default"/>
              <w:spacing w:line="480" w:lineRule="auto"/>
              <w:rPr>
                <w:color w:val="auto"/>
                <w:sz w:val="20"/>
                <w:szCs w:val="20"/>
              </w:rPr>
            </w:pPr>
          </w:p>
        </w:tc>
      </w:tr>
    </w:tbl>
    <w:p w14:paraId="4779188D" w14:textId="77777777" w:rsidR="009E6F4E" w:rsidRPr="004377CD" w:rsidRDefault="009E6F4E" w:rsidP="00CA5DB5">
      <w:pPr>
        <w:spacing w:after="0"/>
        <w:rPr>
          <w:rFonts w:ascii="Arial" w:hAnsi="Arial" w:cs="Arial"/>
          <w:b/>
          <w:color w:val="000000"/>
          <w:sz w:val="20"/>
          <w:szCs w:val="20"/>
        </w:rPr>
      </w:pPr>
    </w:p>
    <w:p w14:paraId="0F2C075A" w14:textId="77777777" w:rsidR="00FF369E" w:rsidRPr="00343B0A" w:rsidRDefault="00FF369E" w:rsidP="00FF369E">
      <w:pPr>
        <w:pStyle w:val="Default"/>
        <w:ind w:left="567"/>
        <w:rPr>
          <w:b/>
          <w:bCs/>
          <w:sz w:val="20"/>
          <w:szCs w:val="20"/>
        </w:rPr>
      </w:pPr>
      <w:r w:rsidRPr="00343B0A">
        <w:rPr>
          <w:b/>
          <w:bCs/>
          <w:sz w:val="20"/>
          <w:szCs w:val="20"/>
        </w:rPr>
        <w:t xml:space="preserve">Voting instructions: </w:t>
      </w:r>
    </w:p>
    <w:p w14:paraId="2722C776" w14:textId="77777777" w:rsidR="00FF369E" w:rsidRPr="00343B0A" w:rsidRDefault="00FF369E" w:rsidP="00FF369E">
      <w:pPr>
        <w:pStyle w:val="Default"/>
        <w:ind w:left="567"/>
        <w:rPr>
          <w:sz w:val="20"/>
          <w:szCs w:val="20"/>
        </w:rPr>
      </w:pPr>
    </w:p>
    <w:p w14:paraId="7C4AC372" w14:textId="77777777" w:rsidR="00FF369E" w:rsidRPr="00343B0A" w:rsidRDefault="00FF369E" w:rsidP="00FF369E">
      <w:pPr>
        <w:pStyle w:val="Default"/>
        <w:ind w:left="567"/>
        <w:rPr>
          <w:sz w:val="20"/>
          <w:szCs w:val="20"/>
          <w:lang w:val="en-GB"/>
        </w:rPr>
      </w:pPr>
      <w:r w:rsidRPr="00343B0A">
        <w:rPr>
          <w:sz w:val="20"/>
          <w:szCs w:val="20"/>
          <w:lang w:val="en-GB"/>
        </w:rPr>
        <w:t>I/we authorize Euroclear Finland Oy to register my/our votes with the shares I/we own/represent in each of the items of the agenda of the Meeting as indicated with a cross (X) below.</w:t>
      </w:r>
    </w:p>
    <w:p w14:paraId="5B38D47D" w14:textId="77777777" w:rsidR="00FF369E" w:rsidRPr="00343B0A" w:rsidRDefault="00FF369E" w:rsidP="00FF369E">
      <w:pPr>
        <w:autoSpaceDE w:val="0"/>
        <w:autoSpaceDN w:val="0"/>
        <w:adjustRightInd w:val="0"/>
        <w:spacing w:after="0" w:line="240" w:lineRule="auto"/>
        <w:rPr>
          <w:rFonts w:ascii="Arial" w:hAnsi="Arial" w:cs="Arial"/>
          <w:color w:val="000000"/>
          <w:sz w:val="20"/>
          <w:szCs w:val="20"/>
          <w:lang w:val="en-US"/>
        </w:rPr>
      </w:pPr>
    </w:p>
    <w:p w14:paraId="2E3CA4CA" w14:textId="77777777" w:rsidR="00FF369E" w:rsidRPr="00343B0A" w:rsidRDefault="00FF369E" w:rsidP="00FF369E">
      <w:pPr>
        <w:pStyle w:val="Default"/>
        <w:ind w:left="567"/>
        <w:rPr>
          <w:b/>
          <w:bCs/>
          <w:sz w:val="20"/>
          <w:szCs w:val="20"/>
          <w:lang w:val="en-GB"/>
        </w:rPr>
      </w:pPr>
      <w:r w:rsidRPr="00343B0A">
        <w:rPr>
          <w:b/>
          <w:bCs/>
          <w:sz w:val="20"/>
          <w:szCs w:val="20"/>
          <w:lang w:val="en-GB"/>
        </w:rPr>
        <w:t xml:space="preserve">If no voting instructions have been indicated below, or if there are more than one voting instructions on the same item, or if other text or markings other than a cross (X) have been used to indicate a voting instruction, the item will be marked as “No action” when Euroclear registers the votes. This means that shareholder's shares are not taken into consideration in the item in question. Shareholder's shares are not considered as shares represented at the meeting and the votes are not counted as cast votes with regard to the item in question. </w:t>
      </w:r>
    </w:p>
    <w:p w14:paraId="678AAA01" w14:textId="77777777" w:rsidR="00FF369E" w:rsidRPr="00343B0A" w:rsidRDefault="00FF369E" w:rsidP="00FF369E">
      <w:pPr>
        <w:autoSpaceDE w:val="0"/>
        <w:autoSpaceDN w:val="0"/>
        <w:adjustRightInd w:val="0"/>
        <w:spacing w:after="0" w:line="240" w:lineRule="auto"/>
        <w:rPr>
          <w:rFonts w:ascii="Arial" w:hAnsi="Arial" w:cs="Arial"/>
          <w:color w:val="000000"/>
          <w:sz w:val="20"/>
          <w:szCs w:val="20"/>
          <w:lang w:val="en-US"/>
        </w:rPr>
      </w:pPr>
    </w:p>
    <w:p w14:paraId="60BE7913" w14:textId="77777777" w:rsidR="00FF369E" w:rsidRPr="00343B0A" w:rsidRDefault="00FF369E" w:rsidP="00FF369E">
      <w:pPr>
        <w:autoSpaceDE w:val="0"/>
        <w:autoSpaceDN w:val="0"/>
        <w:adjustRightInd w:val="0"/>
        <w:spacing w:after="0" w:line="240" w:lineRule="auto"/>
        <w:ind w:left="567"/>
        <w:rPr>
          <w:rFonts w:ascii="Arial" w:hAnsi="Arial" w:cs="Arial"/>
          <w:sz w:val="20"/>
          <w:szCs w:val="20"/>
          <w:lang w:val="en-US"/>
        </w:rPr>
      </w:pPr>
      <w:r w:rsidRPr="00343B0A">
        <w:rPr>
          <w:rFonts w:ascii="Arial" w:hAnsi="Arial" w:cs="Arial"/>
          <w:color w:val="000000"/>
          <w:sz w:val="20"/>
          <w:szCs w:val="20"/>
          <w:lang w:val="en-US"/>
        </w:rPr>
        <w:t>I/we understand that if I/we give advance votes as a representative of an entity (incl. estate), the legal representative of the entity or a person authorized by the entity must provide necessary documents to prove the right to represent the entity (e.g. trade register extract, proxy document or board resolution). Documents are requested to be attached to this advance voting form. If the documents are not submitted during the advance voting period or they are otherwise incomplete, the shares of the entity will not be included as shares represented at the Annual General Meeting</w:t>
      </w:r>
      <w:r w:rsidRPr="00343B0A">
        <w:rPr>
          <w:rFonts w:ascii="Arial" w:hAnsi="Arial" w:cs="Arial"/>
          <w:sz w:val="20"/>
          <w:szCs w:val="20"/>
          <w:lang w:val="en-US"/>
        </w:rPr>
        <w:t xml:space="preserve">. </w:t>
      </w:r>
    </w:p>
    <w:p w14:paraId="0637BAC7" w14:textId="77777777" w:rsidR="00FF369E" w:rsidRPr="00343B0A" w:rsidRDefault="00FF369E" w:rsidP="00FF369E">
      <w:pPr>
        <w:autoSpaceDE w:val="0"/>
        <w:autoSpaceDN w:val="0"/>
        <w:adjustRightInd w:val="0"/>
        <w:spacing w:after="0" w:line="240" w:lineRule="auto"/>
        <w:rPr>
          <w:rFonts w:ascii="Arial" w:hAnsi="Arial" w:cs="Arial"/>
          <w:color w:val="000000"/>
          <w:sz w:val="20"/>
          <w:szCs w:val="20"/>
          <w:lang w:val="en-US"/>
        </w:rPr>
      </w:pPr>
    </w:p>
    <w:p w14:paraId="230514D9" w14:textId="616ED273" w:rsidR="00FF369E" w:rsidRPr="00343B0A" w:rsidRDefault="00FF369E" w:rsidP="00FF369E">
      <w:pPr>
        <w:pStyle w:val="Default"/>
        <w:ind w:left="567"/>
        <w:rPr>
          <w:sz w:val="20"/>
          <w:szCs w:val="20"/>
          <w:lang w:val="en-GB"/>
        </w:rPr>
      </w:pPr>
      <w:r w:rsidRPr="00343B0A">
        <w:rPr>
          <w:sz w:val="20"/>
          <w:szCs w:val="20"/>
          <w:lang w:val="en-GB"/>
        </w:rPr>
        <w:t xml:space="preserve">It is recommended that a Finnish book-entry account holder votes in advance electronically in the address </w:t>
      </w:r>
      <w:hyperlink r:id="rId11" w:history="1">
        <w:r w:rsidR="004377CD" w:rsidRPr="00343B0A">
          <w:rPr>
            <w:rStyle w:val="Hyperlinkki"/>
            <w:sz w:val="20"/>
            <w:szCs w:val="20"/>
            <w:lang w:val="en-GB"/>
          </w:rPr>
          <w:t>https://investors.leaddesk.com/en/investors/corporate_governance/annual_general_meeting_2026</w:t>
        </w:r>
      </w:hyperlink>
      <w:r w:rsidRPr="00343B0A">
        <w:rPr>
          <w:sz w:val="20"/>
          <w:szCs w:val="20"/>
          <w:lang w:val="en-GB"/>
        </w:rPr>
        <w:t>. In a situation where the Finnish book-entry account holder has voted in advance both electronically and via this advance voting form, Euroclear will register the most recent voting instruction in the book-entry account.</w:t>
      </w:r>
    </w:p>
    <w:p w14:paraId="14FD9749" w14:textId="77777777" w:rsidR="00FF369E" w:rsidRPr="00343B0A" w:rsidRDefault="00FF369E" w:rsidP="00FF369E">
      <w:pPr>
        <w:pStyle w:val="Default"/>
        <w:ind w:left="567"/>
        <w:rPr>
          <w:b/>
          <w:bCs/>
          <w:sz w:val="20"/>
          <w:szCs w:val="20"/>
          <w:lang w:val="en-GB"/>
        </w:rPr>
      </w:pPr>
    </w:p>
    <w:p w14:paraId="5FA185D0" w14:textId="77777777" w:rsidR="00FF369E" w:rsidRPr="00343B0A" w:rsidRDefault="00FF369E" w:rsidP="00FF369E">
      <w:pPr>
        <w:pStyle w:val="Default"/>
        <w:ind w:left="567"/>
        <w:rPr>
          <w:b/>
          <w:bCs/>
          <w:sz w:val="20"/>
          <w:szCs w:val="20"/>
          <w:lang w:val="en-GB"/>
        </w:rPr>
      </w:pPr>
      <w:r w:rsidRPr="00343B0A">
        <w:rPr>
          <w:b/>
          <w:bCs/>
          <w:sz w:val="20"/>
          <w:szCs w:val="20"/>
          <w:lang w:val="en-GB"/>
        </w:rPr>
        <w:t xml:space="preserve">Matters to be resolved at LeadDesk Plc’s Annual General Meeting 2026: </w:t>
      </w:r>
    </w:p>
    <w:p w14:paraId="5297628A" w14:textId="77777777" w:rsidR="00FF369E" w:rsidRPr="00343B0A" w:rsidRDefault="00FF369E" w:rsidP="00FF369E">
      <w:pPr>
        <w:pStyle w:val="Default"/>
        <w:ind w:left="567"/>
        <w:rPr>
          <w:sz w:val="20"/>
          <w:szCs w:val="20"/>
          <w:lang w:val="en-GB"/>
        </w:rPr>
      </w:pPr>
    </w:p>
    <w:p w14:paraId="14AC2A24" w14:textId="137D6652" w:rsidR="00FF369E" w:rsidRPr="00343B0A" w:rsidRDefault="00FF369E" w:rsidP="00FF369E">
      <w:pPr>
        <w:pStyle w:val="Default"/>
        <w:ind w:left="567"/>
        <w:rPr>
          <w:sz w:val="20"/>
          <w:szCs w:val="20"/>
          <w:lang w:val="en-GB"/>
        </w:rPr>
      </w:pPr>
      <w:r w:rsidRPr="00343B0A">
        <w:rPr>
          <w:sz w:val="20"/>
          <w:szCs w:val="20"/>
          <w:lang w:val="en-GB"/>
        </w:rPr>
        <w:t xml:space="preserve">Agenda items 7 to 16 cover proposals to the Annual General Meeting in accordance with the notice of the General Meeting. “Abstain from voting” means giving an empty vote and shares are considered to be represented in the meeting, which is meaningful in resolutions requiring qualified majority (e.g. agenda item 16). In qualified majority items all shares represented at the Meeting are taken into account and abstentions thus have the same effect as votes Against/No. Therefore, abstaining from voting affects the voting result. Shareholders should be aware of this, especially if giving a vote against is not their intention. </w:t>
      </w:r>
    </w:p>
    <w:p w14:paraId="2BD97109" w14:textId="77777777" w:rsidR="00FF369E" w:rsidRPr="00343B0A" w:rsidRDefault="00FF369E" w:rsidP="00FF369E">
      <w:pPr>
        <w:pStyle w:val="Default"/>
        <w:ind w:left="567"/>
        <w:rPr>
          <w:sz w:val="20"/>
          <w:szCs w:val="20"/>
          <w:lang w:val="en-GB"/>
        </w:rPr>
      </w:pPr>
    </w:p>
    <w:p w14:paraId="4FD22476" w14:textId="331A1E12" w:rsidR="00FF369E" w:rsidRPr="00343B0A" w:rsidRDefault="00FF369E" w:rsidP="00FF369E">
      <w:pPr>
        <w:pStyle w:val="Default"/>
        <w:ind w:left="567"/>
        <w:rPr>
          <w:sz w:val="20"/>
          <w:szCs w:val="20"/>
          <w:lang w:val="en-GB"/>
        </w:rPr>
      </w:pPr>
      <w:r w:rsidRPr="00343B0A">
        <w:rPr>
          <w:sz w:val="20"/>
          <w:szCs w:val="20"/>
          <w:lang w:val="en-GB"/>
        </w:rPr>
        <w:t>Opposing the proposals put forward in agenda items 11, 12 and 14 would require presenting a counterproposal. When voting in advance it is not possible to submit a counterproposal to the meeting or demand a voting. Hence, a shareholder may only vote for or blank in agenda items 11, 12 and 14, where the proposals cannot be opposed without making a counterproposal.</w:t>
      </w:r>
    </w:p>
    <w:p w14:paraId="4BCD9391" w14:textId="77777777" w:rsidR="00FF369E" w:rsidRPr="00343B0A" w:rsidRDefault="00FF369E" w:rsidP="00FF369E">
      <w:pPr>
        <w:pStyle w:val="Default"/>
        <w:ind w:left="567"/>
        <w:rPr>
          <w:sz w:val="18"/>
          <w:szCs w:val="18"/>
          <w:lang w:val="en-GB"/>
        </w:rPr>
      </w:pPr>
    </w:p>
    <w:tbl>
      <w:tblPr>
        <w:tblW w:w="4265" w:type="pct"/>
        <w:tblInd w:w="567" w:type="dxa"/>
        <w:tblLayout w:type="fixed"/>
        <w:tblLook w:val="04A0" w:firstRow="1" w:lastRow="0" w:firstColumn="1" w:lastColumn="0" w:noHBand="0" w:noVBand="1"/>
      </w:tblPr>
      <w:tblGrid>
        <w:gridCol w:w="1278"/>
        <w:gridCol w:w="3259"/>
        <w:gridCol w:w="1134"/>
        <w:gridCol w:w="1134"/>
        <w:gridCol w:w="1416"/>
      </w:tblGrid>
      <w:tr w:rsidR="00FF369E" w:rsidRPr="004377CD" w14:paraId="205FD314" w14:textId="77777777" w:rsidTr="00464EED">
        <w:tc>
          <w:tcPr>
            <w:tcW w:w="777" w:type="pct"/>
          </w:tcPr>
          <w:p w14:paraId="28A2ED35" w14:textId="77777777" w:rsidR="00FF369E" w:rsidRPr="00343B0A" w:rsidRDefault="00FF369E" w:rsidP="00464EED">
            <w:pPr>
              <w:pStyle w:val="Default"/>
              <w:ind w:left="567"/>
              <w:rPr>
                <w:b/>
                <w:sz w:val="20"/>
                <w:szCs w:val="20"/>
                <w:lang w:val="en-GB"/>
              </w:rPr>
            </w:pPr>
          </w:p>
        </w:tc>
        <w:tc>
          <w:tcPr>
            <w:tcW w:w="1982" w:type="pct"/>
          </w:tcPr>
          <w:p w14:paraId="0D72C154" w14:textId="77777777" w:rsidR="00FF369E" w:rsidRPr="00343B0A" w:rsidRDefault="00FF369E" w:rsidP="00464EED">
            <w:pPr>
              <w:pStyle w:val="Default"/>
              <w:rPr>
                <w:b/>
                <w:sz w:val="20"/>
                <w:szCs w:val="20"/>
              </w:rPr>
            </w:pPr>
            <w:r w:rsidRPr="00343B0A">
              <w:rPr>
                <w:b/>
                <w:sz w:val="20"/>
                <w:szCs w:val="20"/>
              </w:rPr>
              <w:t xml:space="preserve">Matter to be resolved </w:t>
            </w:r>
          </w:p>
        </w:tc>
        <w:tc>
          <w:tcPr>
            <w:tcW w:w="690" w:type="pct"/>
          </w:tcPr>
          <w:p w14:paraId="066F7A67" w14:textId="77777777" w:rsidR="00FF369E" w:rsidRPr="00343B0A" w:rsidRDefault="00FF369E" w:rsidP="00343B0A">
            <w:pPr>
              <w:pStyle w:val="Default"/>
              <w:rPr>
                <w:b/>
                <w:sz w:val="20"/>
                <w:szCs w:val="20"/>
              </w:rPr>
            </w:pPr>
            <w:r w:rsidRPr="00343B0A">
              <w:rPr>
                <w:b/>
                <w:sz w:val="20"/>
                <w:szCs w:val="20"/>
              </w:rPr>
              <w:t>For/Yes</w:t>
            </w:r>
          </w:p>
        </w:tc>
        <w:tc>
          <w:tcPr>
            <w:tcW w:w="690" w:type="pct"/>
          </w:tcPr>
          <w:p w14:paraId="7DB76E72" w14:textId="77777777" w:rsidR="00FF369E" w:rsidRPr="00343B0A" w:rsidRDefault="00FF369E" w:rsidP="00343B0A">
            <w:pPr>
              <w:pStyle w:val="Default"/>
              <w:rPr>
                <w:b/>
                <w:sz w:val="20"/>
                <w:szCs w:val="20"/>
              </w:rPr>
            </w:pPr>
            <w:r w:rsidRPr="00343B0A">
              <w:rPr>
                <w:b/>
                <w:sz w:val="20"/>
                <w:szCs w:val="20"/>
              </w:rPr>
              <w:t>Against/No</w:t>
            </w:r>
          </w:p>
        </w:tc>
        <w:tc>
          <w:tcPr>
            <w:tcW w:w="861" w:type="pct"/>
          </w:tcPr>
          <w:p w14:paraId="011511FD" w14:textId="77777777" w:rsidR="00FF369E" w:rsidRPr="00343B0A" w:rsidRDefault="00FF369E" w:rsidP="00343B0A">
            <w:pPr>
              <w:pStyle w:val="Default"/>
              <w:rPr>
                <w:b/>
                <w:sz w:val="20"/>
                <w:szCs w:val="20"/>
              </w:rPr>
            </w:pPr>
            <w:r w:rsidRPr="00343B0A">
              <w:rPr>
                <w:b/>
                <w:sz w:val="20"/>
                <w:szCs w:val="20"/>
              </w:rPr>
              <w:t>Abstain from voting</w:t>
            </w:r>
          </w:p>
        </w:tc>
      </w:tr>
      <w:tr w:rsidR="00FF369E" w:rsidRPr="004377CD" w14:paraId="3AC23C1A" w14:textId="77777777" w:rsidTr="00464EED">
        <w:trPr>
          <w:trHeight w:val="430"/>
        </w:trPr>
        <w:tc>
          <w:tcPr>
            <w:tcW w:w="777" w:type="pct"/>
            <w:hideMark/>
          </w:tcPr>
          <w:p w14:paraId="17317AA4" w14:textId="77777777" w:rsidR="00FF369E" w:rsidRPr="00343B0A" w:rsidRDefault="00FF369E" w:rsidP="00464EED">
            <w:pPr>
              <w:pStyle w:val="Default"/>
              <w:ind w:left="567"/>
              <w:rPr>
                <w:sz w:val="20"/>
                <w:szCs w:val="20"/>
              </w:rPr>
            </w:pPr>
            <w:r w:rsidRPr="00343B0A">
              <w:rPr>
                <w:sz w:val="20"/>
                <w:szCs w:val="20"/>
              </w:rPr>
              <w:t>7.</w:t>
            </w:r>
          </w:p>
        </w:tc>
        <w:tc>
          <w:tcPr>
            <w:tcW w:w="1982" w:type="pct"/>
            <w:hideMark/>
          </w:tcPr>
          <w:p w14:paraId="603A926C" w14:textId="77777777" w:rsidR="00FF369E" w:rsidRPr="00343B0A" w:rsidRDefault="00FF369E" w:rsidP="00464EED">
            <w:pPr>
              <w:pStyle w:val="Default"/>
              <w:rPr>
                <w:sz w:val="20"/>
                <w:szCs w:val="20"/>
                <w:lang w:val="en-GB"/>
              </w:rPr>
            </w:pPr>
            <w:r w:rsidRPr="00343B0A">
              <w:rPr>
                <w:sz w:val="20"/>
                <w:szCs w:val="20"/>
                <w:lang w:val="en-GB"/>
              </w:rPr>
              <w:t>Adoption of the Financial Statements, including the adoption of the Consolidated Financial Statements</w:t>
            </w:r>
          </w:p>
        </w:tc>
        <w:sdt>
          <w:sdtPr>
            <w:rPr>
              <w:sz w:val="20"/>
              <w:szCs w:val="20"/>
            </w:rPr>
            <w:id w:val="-334294343"/>
            <w14:checkbox>
              <w14:checked w14:val="0"/>
              <w14:checkedState w14:val="2612" w14:font="MS Gothic"/>
              <w14:uncheckedState w14:val="2610" w14:font="MS Gothic"/>
            </w14:checkbox>
          </w:sdtPr>
          <w:sdtEndPr/>
          <w:sdtContent>
            <w:tc>
              <w:tcPr>
                <w:tcW w:w="690" w:type="pct"/>
                <w:hideMark/>
              </w:tcPr>
              <w:p w14:paraId="42101B34"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1004971948"/>
            <w14:checkbox>
              <w14:checked w14:val="0"/>
              <w14:checkedState w14:val="2612" w14:font="MS Gothic"/>
              <w14:uncheckedState w14:val="2610" w14:font="MS Gothic"/>
            </w14:checkbox>
          </w:sdtPr>
          <w:sdtEndPr/>
          <w:sdtContent>
            <w:tc>
              <w:tcPr>
                <w:tcW w:w="690" w:type="pct"/>
                <w:hideMark/>
              </w:tcPr>
              <w:p w14:paraId="7EF07380" w14:textId="77777777" w:rsidR="00FF369E" w:rsidRPr="00343B0A" w:rsidRDefault="00FF369E" w:rsidP="00464EED">
                <w:pPr>
                  <w:pStyle w:val="Default"/>
                  <w:ind w:left="567"/>
                  <w:jc w:val="center"/>
                  <w:rPr>
                    <w:sz w:val="20"/>
                    <w:szCs w:val="20"/>
                  </w:rPr>
                </w:pPr>
                <w:r w:rsidRPr="00343B0A">
                  <w:rPr>
                    <w:rFonts w:ascii="Segoe UI Symbol" w:eastAsia="MS Gothic" w:hAnsi="Segoe UI Symbol" w:cs="Segoe UI Symbol"/>
                    <w:sz w:val="20"/>
                    <w:szCs w:val="20"/>
                  </w:rPr>
                  <w:t>☐</w:t>
                </w:r>
              </w:p>
            </w:tc>
          </w:sdtContent>
        </w:sdt>
        <w:sdt>
          <w:sdtPr>
            <w:rPr>
              <w:sz w:val="20"/>
              <w:szCs w:val="20"/>
            </w:rPr>
            <w:id w:val="-509988211"/>
            <w14:checkbox>
              <w14:checked w14:val="0"/>
              <w14:checkedState w14:val="2612" w14:font="MS Gothic"/>
              <w14:uncheckedState w14:val="2610" w14:font="MS Gothic"/>
            </w14:checkbox>
          </w:sdtPr>
          <w:sdtEndPr/>
          <w:sdtContent>
            <w:tc>
              <w:tcPr>
                <w:tcW w:w="861" w:type="pct"/>
                <w:hideMark/>
              </w:tcPr>
              <w:p w14:paraId="698BFEFE" w14:textId="77777777" w:rsidR="00FF369E" w:rsidRPr="00343B0A" w:rsidRDefault="00FF369E" w:rsidP="00464EED">
                <w:pPr>
                  <w:pStyle w:val="Default"/>
                  <w:ind w:left="567"/>
                  <w:rPr>
                    <w:sz w:val="20"/>
                    <w:szCs w:val="20"/>
                  </w:rPr>
                </w:pPr>
                <w:r w:rsidRPr="00343B0A">
                  <w:rPr>
                    <w:rFonts w:ascii="Segoe UI Symbol" w:eastAsia="MS Gothic" w:hAnsi="Segoe UI Symbol" w:cs="Segoe UI Symbol"/>
                    <w:sz w:val="20"/>
                    <w:szCs w:val="20"/>
                  </w:rPr>
                  <w:t>☐</w:t>
                </w:r>
              </w:p>
            </w:tc>
          </w:sdtContent>
        </w:sdt>
      </w:tr>
      <w:tr w:rsidR="00FF369E" w:rsidRPr="004377CD" w14:paraId="37EA63CB" w14:textId="77777777" w:rsidTr="00464EED">
        <w:tc>
          <w:tcPr>
            <w:tcW w:w="777" w:type="pct"/>
            <w:hideMark/>
          </w:tcPr>
          <w:p w14:paraId="48888584" w14:textId="77777777" w:rsidR="00FF369E" w:rsidRPr="00343B0A" w:rsidRDefault="00FF369E" w:rsidP="00464EED">
            <w:pPr>
              <w:pStyle w:val="Default"/>
              <w:ind w:left="567"/>
              <w:rPr>
                <w:sz w:val="20"/>
                <w:szCs w:val="20"/>
              </w:rPr>
            </w:pPr>
            <w:r w:rsidRPr="00343B0A">
              <w:rPr>
                <w:sz w:val="20"/>
                <w:szCs w:val="20"/>
              </w:rPr>
              <w:t>8.</w:t>
            </w:r>
          </w:p>
        </w:tc>
        <w:tc>
          <w:tcPr>
            <w:tcW w:w="1982" w:type="pct"/>
            <w:hideMark/>
          </w:tcPr>
          <w:p w14:paraId="3876EB26" w14:textId="77777777" w:rsidR="00FF369E" w:rsidRPr="00343B0A" w:rsidRDefault="00FF369E" w:rsidP="00464EED">
            <w:pPr>
              <w:pStyle w:val="Default"/>
              <w:rPr>
                <w:sz w:val="20"/>
                <w:szCs w:val="20"/>
                <w:lang w:val="en-GB"/>
              </w:rPr>
            </w:pPr>
            <w:r w:rsidRPr="00343B0A">
              <w:rPr>
                <w:sz w:val="20"/>
                <w:szCs w:val="20"/>
                <w:lang w:val="en-GB"/>
              </w:rPr>
              <w:t>Resolution on the use of the profit shown in the balance sheet and the payment of dividend</w:t>
            </w:r>
          </w:p>
        </w:tc>
        <w:sdt>
          <w:sdtPr>
            <w:rPr>
              <w:sz w:val="20"/>
              <w:szCs w:val="20"/>
            </w:rPr>
            <w:id w:val="-1830440955"/>
            <w14:checkbox>
              <w14:checked w14:val="0"/>
              <w14:checkedState w14:val="2612" w14:font="MS Gothic"/>
              <w14:uncheckedState w14:val="2610" w14:font="MS Gothic"/>
            </w14:checkbox>
          </w:sdtPr>
          <w:sdtEndPr/>
          <w:sdtContent>
            <w:tc>
              <w:tcPr>
                <w:tcW w:w="690" w:type="pct"/>
                <w:hideMark/>
              </w:tcPr>
              <w:p w14:paraId="4527F49C"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496465633"/>
            <w14:checkbox>
              <w14:checked w14:val="0"/>
              <w14:checkedState w14:val="2612" w14:font="MS Gothic"/>
              <w14:uncheckedState w14:val="2610" w14:font="MS Gothic"/>
            </w14:checkbox>
          </w:sdtPr>
          <w:sdtEndPr/>
          <w:sdtContent>
            <w:tc>
              <w:tcPr>
                <w:tcW w:w="690" w:type="pct"/>
              </w:tcPr>
              <w:p w14:paraId="28DFDC6A"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1556924009"/>
            <w14:checkbox>
              <w14:checked w14:val="0"/>
              <w14:checkedState w14:val="2612" w14:font="MS Gothic"/>
              <w14:uncheckedState w14:val="2610" w14:font="MS Gothic"/>
            </w14:checkbox>
          </w:sdtPr>
          <w:sdtEndPr/>
          <w:sdtContent>
            <w:tc>
              <w:tcPr>
                <w:tcW w:w="861" w:type="pct"/>
                <w:hideMark/>
              </w:tcPr>
              <w:p w14:paraId="2F179CE2"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14F61A7A" w14:textId="77777777" w:rsidTr="00464EED">
        <w:tc>
          <w:tcPr>
            <w:tcW w:w="777" w:type="pct"/>
            <w:hideMark/>
          </w:tcPr>
          <w:p w14:paraId="3603267B" w14:textId="77777777" w:rsidR="00FF369E" w:rsidRPr="00343B0A" w:rsidRDefault="00FF369E" w:rsidP="00464EED">
            <w:pPr>
              <w:pStyle w:val="Default"/>
              <w:ind w:left="567"/>
              <w:rPr>
                <w:sz w:val="20"/>
                <w:szCs w:val="20"/>
              </w:rPr>
            </w:pPr>
            <w:r w:rsidRPr="00343B0A">
              <w:rPr>
                <w:sz w:val="20"/>
                <w:szCs w:val="20"/>
              </w:rPr>
              <w:t>9.</w:t>
            </w:r>
          </w:p>
        </w:tc>
        <w:tc>
          <w:tcPr>
            <w:tcW w:w="1982" w:type="pct"/>
            <w:hideMark/>
          </w:tcPr>
          <w:p w14:paraId="31E81E51" w14:textId="77777777" w:rsidR="00FF369E" w:rsidRPr="00343B0A" w:rsidRDefault="00FF369E" w:rsidP="00464EED">
            <w:pPr>
              <w:pStyle w:val="Default"/>
              <w:rPr>
                <w:sz w:val="20"/>
                <w:szCs w:val="20"/>
                <w:lang w:val="en-GB"/>
              </w:rPr>
            </w:pPr>
            <w:r w:rsidRPr="00343B0A">
              <w:rPr>
                <w:sz w:val="20"/>
                <w:szCs w:val="20"/>
                <w:lang w:val="en-GB"/>
              </w:rPr>
              <w:t>Resolution on the discharge of the members of the Board of Directors and the CEO from liability</w:t>
            </w:r>
          </w:p>
        </w:tc>
        <w:sdt>
          <w:sdtPr>
            <w:rPr>
              <w:sz w:val="20"/>
              <w:szCs w:val="20"/>
            </w:rPr>
            <w:id w:val="575328364"/>
            <w14:checkbox>
              <w14:checked w14:val="0"/>
              <w14:checkedState w14:val="2612" w14:font="MS Gothic"/>
              <w14:uncheckedState w14:val="2610" w14:font="MS Gothic"/>
            </w14:checkbox>
          </w:sdtPr>
          <w:sdtEndPr/>
          <w:sdtContent>
            <w:tc>
              <w:tcPr>
                <w:tcW w:w="690" w:type="pct"/>
                <w:hideMark/>
              </w:tcPr>
              <w:p w14:paraId="30DFD6E7"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254868633"/>
            <w14:checkbox>
              <w14:checked w14:val="0"/>
              <w14:checkedState w14:val="2612" w14:font="MS Gothic"/>
              <w14:uncheckedState w14:val="2610" w14:font="MS Gothic"/>
            </w14:checkbox>
          </w:sdtPr>
          <w:sdtEndPr/>
          <w:sdtContent>
            <w:tc>
              <w:tcPr>
                <w:tcW w:w="690" w:type="pct"/>
                <w:hideMark/>
              </w:tcPr>
              <w:p w14:paraId="16442EB7"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1563085422"/>
            <w14:checkbox>
              <w14:checked w14:val="0"/>
              <w14:checkedState w14:val="2612" w14:font="MS Gothic"/>
              <w14:uncheckedState w14:val="2610" w14:font="MS Gothic"/>
            </w14:checkbox>
          </w:sdtPr>
          <w:sdtEndPr/>
          <w:sdtContent>
            <w:tc>
              <w:tcPr>
                <w:tcW w:w="861" w:type="pct"/>
                <w:hideMark/>
              </w:tcPr>
              <w:p w14:paraId="50C0F14E"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38A1E270" w14:textId="77777777" w:rsidTr="00464EED">
        <w:trPr>
          <w:trHeight w:val="343"/>
        </w:trPr>
        <w:tc>
          <w:tcPr>
            <w:tcW w:w="777" w:type="pct"/>
            <w:hideMark/>
          </w:tcPr>
          <w:p w14:paraId="40626554" w14:textId="77777777" w:rsidR="00FF369E" w:rsidRPr="00343B0A" w:rsidRDefault="00FF369E" w:rsidP="00464EED">
            <w:pPr>
              <w:pStyle w:val="Default"/>
              <w:ind w:left="567"/>
              <w:rPr>
                <w:sz w:val="20"/>
                <w:szCs w:val="20"/>
              </w:rPr>
            </w:pPr>
            <w:r w:rsidRPr="00343B0A">
              <w:rPr>
                <w:sz w:val="20"/>
                <w:szCs w:val="20"/>
              </w:rPr>
              <w:t>10.1</w:t>
            </w:r>
          </w:p>
        </w:tc>
        <w:tc>
          <w:tcPr>
            <w:tcW w:w="1982" w:type="pct"/>
            <w:hideMark/>
          </w:tcPr>
          <w:p w14:paraId="19D62B66" w14:textId="77777777" w:rsidR="00FF369E" w:rsidRPr="00343B0A" w:rsidRDefault="00FF369E" w:rsidP="00464EED">
            <w:pPr>
              <w:pStyle w:val="Default"/>
              <w:rPr>
                <w:sz w:val="20"/>
                <w:szCs w:val="20"/>
                <w:lang w:val="en-GB"/>
              </w:rPr>
            </w:pPr>
            <w:r w:rsidRPr="00343B0A">
              <w:rPr>
                <w:sz w:val="20"/>
                <w:szCs w:val="20"/>
                <w:lang w:val="en-GB"/>
              </w:rPr>
              <w:t>Monthly remuneration and meeting fees of the members of the Board of Directors</w:t>
            </w:r>
          </w:p>
        </w:tc>
        <w:sdt>
          <w:sdtPr>
            <w:rPr>
              <w:sz w:val="20"/>
              <w:szCs w:val="20"/>
            </w:rPr>
            <w:id w:val="853158884"/>
            <w14:checkbox>
              <w14:checked w14:val="0"/>
              <w14:checkedState w14:val="2612" w14:font="MS Gothic"/>
              <w14:uncheckedState w14:val="2610" w14:font="MS Gothic"/>
            </w14:checkbox>
          </w:sdtPr>
          <w:sdtEndPr/>
          <w:sdtContent>
            <w:tc>
              <w:tcPr>
                <w:tcW w:w="690" w:type="pct"/>
                <w:hideMark/>
              </w:tcPr>
              <w:p w14:paraId="484BA067"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1234465994"/>
            <w14:checkbox>
              <w14:checked w14:val="0"/>
              <w14:checkedState w14:val="2612" w14:font="MS Gothic"/>
              <w14:uncheckedState w14:val="2610" w14:font="MS Gothic"/>
            </w14:checkbox>
          </w:sdtPr>
          <w:sdtEndPr/>
          <w:sdtContent>
            <w:tc>
              <w:tcPr>
                <w:tcW w:w="690" w:type="pct"/>
                <w:hideMark/>
              </w:tcPr>
              <w:p w14:paraId="185559AD"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1918739409"/>
            <w14:checkbox>
              <w14:checked w14:val="0"/>
              <w14:checkedState w14:val="2612" w14:font="MS Gothic"/>
              <w14:uncheckedState w14:val="2610" w14:font="MS Gothic"/>
            </w14:checkbox>
          </w:sdtPr>
          <w:sdtEndPr/>
          <w:sdtContent>
            <w:tc>
              <w:tcPr>
                <w:tcW w:w="861" w:type="pct"/>
                <w:hideMark/>
              </w:tcPr>
              <w:p w14:paraId="1D5DF58D"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7395C4C3" w14:textId="77777777" w:rsidTr="00464EED">
        <w:tc>
          <w:tcPr>
            <w:tcW w:w="777" w:type="pct"/>
            <w:hideMark/>
          </w:tcPr>
          <w:p w14:paraId="3578AFB7" w14:textId="77777777" w:rsidR="00FF369E" w:rsidRPr="00343B0A" w:rsidRDefault="00FF369E" w:rsidP="00464EED">
            <w:pPr>
              <w:pStyle w:val="Default"/>
              <w:ind w:left="567"/>
              <w:rPr>
                <w:sz w:val="20"/>
                <w:szCs w:val="20"/>
              </w:rPr>
            </w:pPr>
            <w:r w:rsidRPr="00343B0A">
              <w:rPr>
                <w:sz w:val="20"/>
                <w:szCs w:val="20"/>
              </w:rPr>
              <w:t>10.2</w:t>
            </w:r>
          </w:p>
        </w:tc>
        <w:tc>
          <w:tcPr>
            <w:tcW w:w="1982" w:type="pct"/>
            <w:hideMark/>
          </w:tcPr>
          <w:p w14:paraId="71F9CED4" w14:textId="77777777" w:rsidR="00FF369E" w:rsidRPr="00343B0A" w:rsidRDefault="00FF369E" w:rsidP="00464EED">
            <w:pPr>
              <w:pStyle w:val="Default"/>
              <w:rPr>
                <w:sz w:val="20"/>
                <w:szCs w:val="20"/>
                <w:lang w:val="en-GB"/>
              </w:rPr>
            </w:pPr>
            <w:r w:rsidRPr="00343B0A">
              <w:rPr>
                <w:sz w:val="20"/>
                <w:szCs w:val="20"/>
                <w:lang w:val="en-GB"/>
              </w:rPr>
              <w:t>Options of the members of the Board of Directors</w:t>
            </w:r>
          </w:p>
        </w:tc>
        <w:sdt>
          <w:sdtPr>
            <w:rPr>
              <w:sz w:val="20"/>
              <w:szCs w:val="20"/>
            </w:rPr>
            <w:id w:val="504091149"/>
            <w14:checkbox>
              <w14:checked w14:val="0"/>
              <w14:checkedState w14:val="2612" w14:font="MS Gothic"/>
              <w14:uncheckedState w14:val="2610" w14:font="MS Gothic"/>
            </w14:checkbox>
          </w:sdtPr>
          <w:sdtEndPr/>
          <w:sdtContent>
            <w:tc>
              <w:tcPr>
                <w:tcW w:w="690" w:type="pct"/>
                <w:hideMark/>
              </w:tcPr>
              <w:p w14:paraId="17808292"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2095589179"/>
            <w14:checkbox>
              <w14:checked w14:val="0"/>
              <w14:checkedState w14:val="2612" w14:font="MS Gothic"/>
              <w14:uncheckedState w14:val="2610" w14:font="MS Gothic"/>
            </w14:checkbox>
          </w:sdtPr>
          <w:sdtEndPr/>
          <w:sdtContent>
            <w:tc>
              <w:tcPr>
                <w:tcW w:w="690" w:type="pct"/>
              </w:tcPr>
              <w:p w14:paraId="381DCFB7"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625088302"/>
            <w14:checkbox>
              <w14:checked w14:val="0"/>
              <w14:checkedState w14:val="2612" w14:font="MS Gothic"/>
              <w14:uncheckedState w14:val="2610" w14:font="MS Gothic"/>
            </w14:checkbox>
          </w:sdtPr>
          <w:sdtEndPr/>
          <w:sdtContent>
            <w:tc>
              <w:tcPr>
                <w:tcW w:w="861" w:type="pct"/>
                <w:hideMark/>
              </w:tcPr>
              <w:p w14:paraId="6AB66D8E" w14:textId="77777777" w:rsidR="00FF369E" w:rsidRPr="00343B0A" w:rsidRDefault="00FF369E" w:rsidP="00464EED">
                <w:pPr>
                  <w:pStyle w:val="Default"/>
                  <w:ind w:left="567"/>
                  <w:rPr>
                    <w:sz w:val="20"/>
                    <w:szCs w:val="20"/>
                  </w:rPr>
                </w:pPr>
                <w:r w:rsidRPr="00343B0A">
                  <w:rPr>
                    <w:rFonts w:ascii="Segoe UI Symbol" w:eastAsia="MS Gothic" w:hAnsi="Segoe UI Symbol" w:cs="Segoe UI Symbol"/>
                    <w:sz w:val="20"/>
                    <w:szCs w:val="20"/>
                  </w:rPr>
                  <w:t>☐</w:t>
                </w:r>
              </w:p>
            </w:tc>
          </w:sdtContent>
        </w:sdt>
      </w:tr>
      <w:tr w:rsidR="00FF369E" w:rsidRPr="004377CD" w14:paraId="2CBB6235" w14:textId="77777777" w:rsidTr="00464EED">
        <w:tc>
          <w:tcPr>
            <w:tcW w:w="777" w:type="pct"/>
            <w:hideMark/>
          </w:tcPr>
          <w:p w14:paraId="53AA676C" w14:textId="77777777" w:rsidR="00FF369E" w:rsidRPr="00343B0A" w:rsidRDefault="00FF369E" w:rsidP="00464EED">
            <w:pPr>
              <w:pStyle w:val="Default"/>
              <w:ind w:left="567"/>
              <w:rPr>
                <w:sz w:val="20"/>
                <w:szCs w:val="20"/>
              </w:rPr>
            </w:pPr>
            <w:r w:rsidRPr="00343B0A">
              <w:rPr>
                <w:sz w:val="20"/>
                <w:szCs w:val="20"/>
              </w:rPr>
              <w:t>11.</w:t>
            </w:r>
          </w:p>
        </w:tc>
        <w:tc>
          <w:tcPr>
            <w:tcW w:w="1982" w:type="pct"/>
            <w:hideMark/>
          </w:tcPr>
          <w:p w14:paraId="4B4E7A5E" w14:textId="77777777" w:rsidR="00FF369E" w:rsidRPr="00343B0A" w:rsidRDefault="00FF369E" w:rsidP="00464EED">
            <w:pPr>
              <w:pStyle w:val="Default"/>
              <w:rPr>
                <w:sz w:val="20"/>
                <w:szCs w:val="20"/>
                <w:lang w:val="en-GB"/>
              </w:rPr>
            </w:pPr>
            <w:r w:rsidRPr="00343B0A">
              <w:rPr>
                <w:sz w:val="20"/>
                <w:szCs w:val="20"/>
                <w:lang w:val="en-GB"/>
              </w:rPr>
              <w:t>Resolution on the number of members of the Board of Directors</w:t>
            </w:r>
          </w:p>
        </w:tc>
        <w:sdt>
          <w:sdtPr>
            <w:rPr>
              <w:sz w:val="20"/>
              <w:szCs w:val="20"/>
            </w:rPr>
            <w:id w:val="-1525474106"/>
            <w14:checkbox>
              <w14:checked w14:val="0"/>
              <w14:checkedState w14:val="2612" w14:font="MS Gothic"/>
              <w14:uncheckedState w14:val="2610" w14:font="MS Gothic"/>
            </w14:checkbox>
          </w:sdtPr>
          <w:sdtEndPr/>
          <w:sdtContent>
            <w:tc>
              <w:tcPr>
                <w:tcW w:w="690" w:type="pct"/>
                <w:hideMark/>
              </w:tcPr>
              <w:p w14:paraId="1CB943B7"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tc>
          <w:tcPr>
            <w:tcW w:w="690" w:type="pct"/>
          </w:tcPr>
          <w:p w14:paraId="0A67759C" w14:textId="77777777" w:rsidR="00FF369E" w:rsidRPr="00343B0A" w:rsidRDefault="00FF369E" w:rsidP="00464EED">
            <w:pPr>
              <w:pStyle w:val="Default"/>
              <w:ind w:left="567"/>
              <w:jc w:val="center"/>
              <w:rPr>
                <w:sz w:val="20"/>
                <w:szCs w:val="20"/>
              </w:rPr>
            </w:pPr>
          </w:p>
        </w:tc>
        <w:sdt>
          <w:sdtPr>
            <w:rPr>
              <w:sz w:val="20"/>
              <w:szCs w:val="20"/>
            </w:rPr>
            <w:id w:val="767270806"/>
            <w14:checkbox>
              <w14:checked w14:val="0"/>
              <w14:checkedState w14:val="2612" w14:font="MS Gothic"/>
              <w14:uncheckedState w14:val="2610" w14:font="MS Gothic"/>
            </w14:checkbox>
          </w:sdtPr>
          <w:sdtEndPr/>
          <w:sdtContent>
            <w:tc>
              <w:tcPr>
                <w:tcW w:w="861" w:type="pct"/>
                <w:hideMark/>
              </w:tcPr>
              <w:p w14:paraId="3E17A901"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15230405" w14:textId="77777777" w:rsidTr="00464EED">
        <w:tc>
          <w:tcPr>
            <w:tcW w:w="777" w:type="pct"/>
            <w:hideMark/>
          </w:tcPr>
          <w:p w14:paraId="2BB352BD" w14:textId="77777777" w:rsidR="00FF369E" w:rsidRPr="00343B0A" w:rsidRDefault="00FF369E" w:rsidP="00464EED">
            <w:pPr>
              <w:pStyle w:val="Default"/>
              <w:ind w:left="567"/>
              <w:rPr>
                <w:sz w:val="20"/>
                <w:szCs w:val="20"/>
              </w:rPr>
            </w:pPr>
            <w:r w:rsidRPr="00343B0A">
              <w:rPr>
                <w:sz w:val="20"/>
                <w:szCs w:val="20"/>
              </w:rPr>
              <w:t>12.</w:t>
            </w:r>
          </w:p>
        </w:tc>
        <w:tc>
          <w:tcPr>
            <w:tcW w:w="1982" w:type="pct"/>
            <w:hideMark/>
          </w:tcPr>
          <w:p w14:paraId="1979DB14" w14:textId="77777777" w:rsidR="00FF369E" w:rsidRPr="00343B0A" w:rsidRDefault="00FF369E" w:rsidP="00464EED">
            <w:pPr>
              <w:pStyle w:val="Default"/>
              <w:rPr>
                <w:sz w:val="20"/>
                <w:szCs w:val="20"/>
                <w:lang w:val="en-GB"/>
              </w:rPr>
            </w:pPr>
            <w:r w:rsidRPr="00343B0A">
              <w:rPr>
                <w:sz w:val="20"/>
                <w:szCs w:val="20"/>
                <w:lang w:val="en-GB"/>
              </w:rPr>
              <w:t xml:space="preserve">Election of members of the Board of Directors </w:t>
            </w:r>
          </w:p>
        </w:tc>
        <w:sdt>
          <w:sdtPr>
            <w:rPr>
              <w:sz w:val="20"/>
              <w:szCs w:val="20"/>
            </w:rPr>
            <w:id w:val="703677132"/>
            <w14:checkbox>
              <w14:checked w14:val="0"/>
              <w14:checkedState w14:val="2612" w14:font="MS Gothic"/>
              <w14:uncheckedState w14:val="2610" w14:font="MS Gothic"/>
            </w14:checkbox>
          </w:sdtPr>
          <w:sdtEndPr/>
          <w:sdtContent>
            <w:tc>
              <w:tcPr>
                <w:tcW w:w="690" w:type="pct"/>
                <w:hideMark/>
              </w:tcPr>
              <w:p w14:paraId="72D64D81"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tc>
          <w:tcPr>
            <w:tcW w:w="690" w:type="pct"/>
          </w:tcPr>
          <w:p w14:paraId="22683365" w14:textId="77777777" w:rsidR="00FF369E" w:rsidRPr="00343B0A" w:rsidRDefault="00FF369E" w:rsidP="00464EED">
            <w:pPr>
              <w:pStyle w:val="Default"/>
              <w:ind w:left="567"/>
              <w:jc w:val="center"/>
              <w:rPr>
                <w:sz w:val="20"/>
                <w:szCs w:val="20"/>
              </w:rPr>
            </w:pPr>
          </w:p>
        </w:tc>
        <w:sdt>
          <w:sdtPr>
            <w:rPr>
              <w:sz w:val="20"/>
              <w:szCs w:val="20"/>
            </w:rPr>
            <w:id w:val="-1341463852"/>
            <w14:checkbox>
              <w14:checked w14:val="0"/>
              <w14:checkedState w14:val="2612" w14:font="MS Gothic"/>
              <w14:uncheckedState w14:val="2610" w14:font="MS Gothic"/>
            </w14:checkbox>
          </w:sdtPr>
          <w:sdtEndPr/>
          <w:sdtContent>
            <w:tc>
              <w:tcPr>
                <w:tcW w:w="861" w:type="pct"/>
                <w:hideMark/>
              </w:tcPr>
              <w:p w14:paraId="128861F7"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304B5204" w14:textId="77777777" w:rsidTr="00464EED">
        <w:tc>
          <w:tcPr>
            <w:tcW w:w="777" w:type="pct"/>
            <w:hideMark/>
          </w:tcPr>
          <w:p w14:paraId="7B5DEBA2" w14:textId="77777777" w:rsidR="00FF369E" w:rsidRPr="00343B0A" w:rsidRDefault="00FF369E" w:rsidP="00464EED">
            <w:pPr>
              <w:pStyle w:val="Default"/>
              <w:ind w:left="567"/>
              <w:rPr>
                <w:sz w:val="20"/>
                <w:szCs w:val="20"/>
              </w:rPr>
            </w:pPr>
            <w:r w:rsidRPr="00343B0A">
              <w:rPr>
                <w:sz w:val="20"/>
                <w:szCs w:val="20"/>
              </w:rPr>
              <w:t>13.</w:t>
            </w:r>
          </w:p>
        </w:tc>
        <w:tc>
          <w:tcPr>
            <w:tcW w:w="1982" w:type="pct"/>
            <w:hideMark/>
          </w:tcPr>
          <w:p w14:paraId="5D25B26A" w14:textId="77777777" w:rsidR="00FF369E" w:rsidRPr="00343B0A" w:rsidRDefault="00FF369E" w:rsidP="00464EED">
            <w:pPr>
              <w:pStyle w:val="Default"/>
              <w:rPr>
                <w:sz w:val="20"/>
                <w:szCs w:val="20"/>
                <w:lang w:val="en-GB"/>
              </w:rPr>
            </w:pPr>
            <w:r w:rsidRPr="00343B0A">
              <w:rPr>
                <w:sz w:val="20"/>
                <w:szCs w:val="20"/>
                <w:lang w:val="en-GB"/>
              </w:rPr>
              <w:t>Resolution on the remuneration of the auditor</w:t>
            </w:r>
          </w:p>
        </w:tc>
        <w:sdt>
          <w:sdtPr>
            <w:rPr>
              <w:sz w:val="20"/>
              <w:szCs w:val="20"/>
            </w:rPr>
            <w:id w:val="-372074545"/>
            <w14:checkbox>
              <w14:checked w14:val="0"/>
              <w14:checkedState w14:val="2612" w14:font="MS Gothic"/>
              <w14:uncheckedState w14:val="2610" w14:font="MS Gothic"/>
            </w14:checkbox>
          </w:sdtPr>
          <w:sdtEndPr/>
          <w:sdtContent>
            <w:tc>
              <w:tcPr>
                <w:tcW w:w="690" w:type="pct"/>
                <w:hideMark/>
              </w:tcPr>
              <w:p w14:paraId="0A3A836C"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tc>
          <w:tcPr>
            <w:tcW w:w="690" w:type="pct"/>
          </w:tcPr>
          <w:p w14:paraId="01D083D4" w14:textId="77777777" w:rsidR="00FF369E" w:rsidRPr="00343B0A" w:rsidRDefault="00FF369E" w:rsidP="00464EED">
            <w:pPr>
              <w:pStyle w:val="Default"/>
              <w:ind w:left="567"/>
              <w:jc w:val="center"/>
              <w:rPr>
                <w:sz w:val="20"/>
                <w:szCs w:val="20"/>
              </w:rPr>
            </w:pPr>
            <w:r w:rsidRPr="004377CD">
              <w:rPr>
                <w:rFonts w:ascii="Segoe UI Symbol" w:hAnsi="Segoe UI Symbol" w:cs="Segoe UI Symbol"/>
                <w:sz w:val="20"/>
                <w:szCs w:val="20"/>
              </w:rPr>
              <w:t>☐</w:t>
            </w:r>
          </w:p>
        </w:tc>
        <w:sdt>
          <w:sdtPr>
            <w:rPr>
              <w:sz w:val="20"/>
              <w:szCs w:val="20"/>
            </w:rPr>
            <w:id w:val="1432549202"/>
            <w14:checkbox>
              <w14:checked w14:val="0"/>
              <w14:checkedState w14:val="2612" w14:font="MS Gothic"/>
              <w14:uncheckedState w14:val="2610" w14:font="MS Gothic"/>
            </w14:checkbox>
          </w:sdtPr>
          <w:sdtEndPr/>
          <w:sdtContent>
            <w:tc>
              <w:tcPr>
                <w:tcW w:w="861" w:type="pct"/>
                <w:hideMark/>
              </w:tcPr>
              <w:p w14:paraId="375E1B55"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7EBE5654" w14:textId="77777777" w:rsidTr="00464EED">
        <w:tc>
          <w:tcPr>
            <w:tcW w:w="777" w:type="pct"/>
            <w:hideMark/>
          </w:tcPr>
          <w:p w14:paraId="54962E88" w14:textId="77777777" w:rsidR="00FF369E" w:rsidRPr="00343B0A" w:rsidRDefault="00FF369E" w:rsidP="00464EED">
            <w:pPr>
              <w:pStyle w:val="Default"/>
              <w:ind w:left="567"/>
              <w:rPr>
                <w:sz w:val="20"/>
                <w:szCs w:val="20"/>
              </w:rPr>
            </w:pPr>
            <w:r w:rsidRPr="00343B0A">
              <w:rPr>
                <w:sz w:val="20"/>
                <w:szCs w:val="20"/>
              </w:rPr>
              <w:t>14.</w:t>
            </w:r>
          </w:p>
        </w:tc>
        <w:tc>
          <w:tcPr>
            <w:tcW w:w="1982" w:type="pct"/>
            <w:hideMark/>
          </w:tcPr>
          <w:p w14:paraId="2083F166" w14:textId="77777777" w:rsidR="00FF369E" w:rsidRPr="00343B0A" w:rsidRDefault="00FF369E" w:rsidP="00464EED">
            <w:pPr>
              <w:pStyle w:val="Default"/>
              <w:rPr>
                <w:sz w:val="20"/>
                <w:szCs w:val="20"/>
              </w:rPr>
            </w:pPr>
            <w:r w:rsidRPr="00343B0A">
              <w:rPr>
                <w:sz w:val="20"/>
                <w:szCs w:val="20"/>
              </w:rPr>
              <w:t>Election of auditor</w:t>
            </w:r>
          </w:p>
        </w:tc>
        <w:sdt>
          <w:sdtPr>
            <w:rPr>
              <w:sz w:val="20"/>
              <w:szCs w:val="20"/>
            </w:rPr>
            <w:id w:val="1374817489"/>
            <w14:checkbox>
              <w14:checked w14:val="0"/>
              <w14:checkedState w14:val="2612" w14:font="MS Gothic"/>
              <w14:uncheckedState w14:val="2610" w14:font="MS Gothic"/>
            </w14:checkbox>
          </w:sdtPr>
          <w:sdtEndPr/>
          <w:sdtContent>
            <w:tc>
              <w:tcPr>
                <w:tcW w:w="690" w:type="pct"/>
                <w:hideMark/>
              </w:tcPr>
              <w:p w14:paraId="00D08F4E"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tc>
          <w:tcPr>
            <w:tcW w:w="690" w:type="pct"/>
          </w:tcPr>
          <w:p w14:paraId="5C164E1E" w14:textId="77777777" w:rsidR="00FF369E" w:rsidRPr="00343B0A" w:rsidRDefault="00FF369E" w:rsidP="00464EED">
            <w:pPr>
              <w:pStyle w:val="Default"/>
              <w:ind w:left="567"/>
              <w:jc w:val="center"/>
              <w:rPr>
                <w:sz w:val="20"/>
                <w:szCs w:val="20"/>
              </w:rPr>
            </w:pPr>
          </w:p>
        </w:tc>
        <w:sdt>
          <w:sdtPr>
            <w:rPr>
              <w:sz w:val="20"/>
              <w:szCs w:val="20"/>
            </w:rPr>
            <w:id w:val="2090720641"/>
            <w14:checkbox>
              <w14:checked w14:val="0"/>
              <w14:checkedState w14:val="2612" w14:font="MS Gothic"/>
              <w14:uncheckedState w14:val="2610" w14:font="MS Gothic"/>
            </w14:checkbox>
          </w:sdtPr>
          <w:sdtEndPr/>
          <w:sdtContent>
            <w:tc>
              <w:tcPr>
                <w:tcW w:w="861" w:type="pct"/>
                <w:hideMark/>
              </w:tcPr>
              <w:p w14:paraId="5EBFCA3C"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1B967728" w14:textId="77777777" w:rsidTr="00464EED">
        <w:tc>
          <w:tcPr>
            <w:tcW w:w="777" w:type="pct"/>
            <w:hideMark/>
          </w:tcPr>
          <w:p w14:paraId="6702E25A" w14:textId="77777777" w:rsidR="00FF369E" w:rsidRPr="00343B0A" w:rsidRDefault="00FF369E" w:rsidP="00464EED">
            <w:pPr>
              <w:pStyle w:val="Default"/>
              <w:ind w:left="567"/>
              <w:rPr>
                <w:sz w:val="20"/>
                <w:szCs w:val="20"/>
              </w:rPr>
            </w:pPr>
            <w:r w:rsidRPr="00343B0A">
              <w:rPr>
                <w:sz w:val="20"/>
                <w:szCs w:val="20"/>
              </w:rPr>
              <w:t>15.</w:t>
            </w:r>
          </w:p>
        </w:tc>
        <w:tc>
          <w:tcPr>
            <w:tcW w:w="1982" w:type="pct"/>
            <w:hideMark/>
          </w:tcPr>
          <w:p w14:paraId="74B2910D" w14:textId="576B48CA" w:rsidR="00FF369E" w:rsidRPr="00343B0A" w:rsidRDefault="00FF369E" w:rsidP="00464EED">
            <w:pPr>
              <w:pStyle w:val="Default"/>
              <w:rPr>
                <w:sz w:val="20"/>
                <w:szCs w:val="20"/>
                <w:lang w:val="en-GB"/>
              </w:rPr>
            </w:pPr>
            <w:r w:rsidRPr="00343B0A">
              <w:rPr>
                <w:sz w:val="20"/>
                <w:szCs w:val="20"/>
                <w:lang w:val="en-GB"/>
              </w:rPr>
              <w:t>Authorising the Board of Directors to resolve on the repurchase of the company’s own shares</w:t>
            </w:r>
          </w:p>
        </w:tc>
        <w:sdt>
          <w:sdtPr>
            <w:rPr>
              <w:sz w:val="20"/>
              <w:szCs w:val="20"/>
            </w:rPr>
            <w:id w:val="-274636029"/>
            <w14:checkbox>
              <w14:checked w14:val="0"/>
              <w14:checkedState w14:val="2612" w14:font="MS Gothic"/>
              <w14:uncheckedState w14:val="2610" w14:font="MS Gothic"/>
            </w14:checkbox>
          </w:sdtPr>
          <w:sdtEndPr/>
          <w:sdtContent>
            <w:tc>
              <w:tcPr>
                <w:tcW w:w="690" w:type="pct"/>
                <w:hideMark/>
              </w:tcPr>
              <w:p w14:paraId="01739151"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53511425"/>
            <w14:checkbox>
              <w14:checked w14:val="0"/>
              <w14:checkedState w14:val="2612" w14:font="MS Gothic"/>
              <w14:uncheckedState w14:val="2610" w14:font="MS Gothic"/>
            </w14:checkbox>
          </w:sdtPr>
          <w:sdtEndPr/>
          <w:sdtContent>
            <w:tc>
              <w:tcPr>
                <w:tcW w:w="690" w:type="pct"/>
                <w:hideMark/>
              </w:tcPr>
              <w:p w14:paraId="499A91FD"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348379182"/>
            <w14:checkbox>
              <w14:checked w14:val="0"/>
              <w14:checkedState w14:val="2612" w14:font="MS Gothic"/>
              <w14:uncheckedState w14:val="2610" w14:font="MS Gothic"/>
            </w14:checkbox>
          </w:sdtPr>
          <w:sdtEndPr/>
          <w:sdtContent>
            <w:tc>
              <w:tcPr>
                <w:tcW w:w="861" w:type="pct"/>
                <w:hideMark/>
              </w:tcPr>
              <w:p w14:paraId="49DF6E47"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r w:rsidR="00FF369E" w:rsidRPr="004377CD" w14:paraId="5F76FA11" w14:textId="77777777" w:rsidTr="00464EED">
        <w:tc>
          <w:tcPr>
            <w:tcW w:w="777" w:type="pct"/>
          </w:tcPr>
          <w:p w14:paraId="7665F971" w14:textId="77777777" w:rsidR="00FF369E" w:rsidRPr="00343B0A" w:rsidRDefault="00FF369E" w:rsidP="00464EED">
            <w:pPr>
              <w:pStyle w:val="Default"/>
              <w:ind w:left="567"/>
              <w:rPr>
                <w:sz w:val="20"/>
                <w:szCs w:val="20"/>
              </w:rPr>
            </w:pPr>
            <w:r w:rsidRPr="00343B0A">
              <w:rPr>
                <w:sz w:val="20"/>
                <w:szCs w:val="20"/>
              </w:rPr>
              <w:t>16.</w:t>
            </w:r>
          </w:p>
        </w:tc>
        <w:tc>
          <w:tcPr>
            <w:tcW w:w="1982" w:type="pct"/>
          </w:tcPr>
          <w:p w14:paraId="411F61EE" w14:textId="6959F98A" w:rsidR="00FF369E" w:rsidRPr="00343B0A" w:rsidRDefault="00FF369E" w:rsidP="00464EED">
            <w:pPr>
              <w:pStyle w:val="Default"/>
              <w:rPr>
                <w:sz w:val="20"/>
                <w:szCs w:val="20"/>
                <w:lang w:val="en-GB"/>
              </w:rPr>
            </w:pPr>
            <w:r w:rsidRPr="00343B0A">
              <w:rPr>
                <w:sz w:val="20"/>
                <w:szCs w:val="20"/>
                <w:lang w:val="en-GB"/>
              </w:rPr>
              <w:t>Authorising the Board of Directors to resolve on the issuance of shares as well as the issuance of options and other special rights entitling to shares</w:t>
            </w:r>
          </w:p>
        </w:tc>
        <w:sdt>
          <w:sdtPr>
            <w:rPr>
              <w:sz w:val="20"/>
              <w:szCs w:val="20"/>
            </w:rPr>
            <w:id w:val="-1106804966"/>
            <w14:checkbox>
              <w14:checked w14:val="0"/>
              <w14:checkedState w14:val="2612" w14:font="MS Gothic"/>
              <w14:uncheckedState w14:val="2610" w14:font="MS Gothic"/>
            </w14:checkbox>
          </w:sdtPr>
          <w:sdtEndPr/>
          <w:sdtContent>
            <w:tc>
              <w:tcPr>
                <w:tcW w:w="690" w:type="pct"/>
              </w:tcPr>
              <w:p w14:paraId="6BFCC74B" w14:textId="77777777" w:rsidR="00FF369E" w:rsidRPr="00343B0A" w:rsidRDefault="00FF369E" w:rsidP="00464EED">
                <w:pPr>
                  <w:pStyle w:val="Default"/>
                  <w:ind w:left="567"/>
                  <w:jc w:val="center"/>
                  <w:rPr>
                    <w:sz w:val="20"/>
                    <w:szCs w:val="20"/>
                  </w:rPr>
                </w:pPr>
                <w:r w:rsidRPr="00343B0A">
                  <w:rPr>
                    <w:rFonts w:ascii="Segoe UI Symbol" w:eastAsia="MS Gothic" w:hAnsi="Segoe UI Symbol" w:cs="Segoe UI Symbol"/>
                    <w:sz w:val="20"/>
                    <w:szCs w:val="20"/>
                  </w:rPr>
                  <w:t>☐</w:t>
                </w:r>
              </w:p>
            </w:tc>
          </w:sdtContent>
        </w:sdt>
        <w:sdt>
          <w:sdtPr>
            <w:rPr>
              <w:sz w:val="20"/>
              <w:szCs w:val="20"/>
            </w:rPr>
            <w:id w:val="1854136218"/>
            <w14:checkbox>
              <w14:checked w14:val="0"/>
              <w14:checkedState w14:val="2612" w14:font="MS Gothic"/>
              <w14:uncheckedState w14:val="2610" w14:font="MS Gothic"/>
            </w14:checkbox>
          </w:sdtPr>
          <w:sdtEndPr/>
          <w:sdtContent>
            <w:tc>
              <w:tcPr>
                <w:tcW w:w="690" w:type="pct"/>
              </w:tcPr>
              <w:p w14:paraId="5B766E4C" w14:textId="77777777" w:rsidR="00FF369E" w:rsidRPr="00343B0A" w:rsidRDefault="00FF369E" w:rsidP="00464EED">
                <w:pPr>
                  <w:pStyle w:val="Default"/>
                  <w:ind w:left="567"/>
                  <w:jc w:val="center"/>
                  <w:rPr>
                    <w:sz w:val="20"/>
                    <w:szCs w:val="20"/>
                  </w:rPr>
                </w:pPr>
                <w:r w:rsidRPr="00343B0A">
                  <w:rPr>
                    <w:rFonts w:ascii="Segoe UI Symbol" w:hAnsi="Segoe UI Symbol" w:cs="Segoe UI Symbol"/>
                    <w:sz w:val="20"/>
                    <w:szCs w:val="20"/>
                  </w:rPr>
                  <w:t>☐</w:t>
                </w:r>
              </w:p>
            </w:tc>
          </w:sdtContent>
        </w:sdt>
        <w:sdt>
          <w:sdtPr>
            <w:rPr>
              <w:sz w:val="20"/>
              <w:szCs w:val="20"/>
            </w:rPr>
            <w:id w:val="-1925413426"/>
            <w14:checkbox>
              <w14:checked w14:val="0"/>
              <w14:checkedState w14:val="2612" w14:font="MS Gothic"/>
              <w14:uncheckedState w14:val="2610" w14:font="MS Gothic"/>
            </w14:checkbox>
          </w:sdtPr>
          <w:sdtEndPr/>
          <w:sdtContent>
            <w:tc>
              <w:tcPr>
                <w:tcW w:w="861" w:type="pct"/>
              </w:tcPr>
              <w:p w14:paraId="697242BB" w14:textId="77777777" w:rsidR="00FF369E" w:rsidRPr="00343B0A" w:rsidRDefault="00FF369E" w:rsidP="00464EED">
                <w:pPr>
                  <w:pStyle w:val="Default"/>
                  <w:ind w:left="567"/>
                  <w:rPr>
                    <w:sz w:val="20"/>
                    <w:szCs w:val="20"/>
                  </w:rPr>
                </w:pPr>
                <w:r w:rsidRPr="00343B0A">
                  <w:rPr>
                    <w:rFonts w:ascii="Segoe UI Symbol" w:hAnsi="Segoe UI Symbol" w:cs="Segoe UI Symbol"/>
                    <w:sz w:val="20"/>
                    <w:szCs w:val="20"/>
                  </w:rPr>
                  <w:t>☐</w:t>
                </w:r>
              </w:p>
            </w:tc>
          </w:sdtContent>
        </w:sdt>
      </w:tr>
    </w:tbl>
    <w:p w14:paraId="72643ADC" w14:textId="77777777" w:rsidR="00FF369E" w:rsidRPr="00343B0A" w:rsidRDefault="00FF369E" w:rsidP="00FF369E">
      <w:pPr>
        <w:pStyle w:val="Default"/>
        <w:ind w:left="567"/>
        <w:rPr>
          <w:sz w:val="18"/>
          <w:szCs w:val="18"/>
        </w:rPr>
      </w:pPr>
    </w:p>
    <w:p w14:paraId="0A32FE37" w14:textId="77777777" w:rsidR="00FF369E" w:rsidRPr="00343B0A" w:rsidRDefault="00FF369E" w:rsidP="00FF369E">
      <w:pPr>
        <w:pStyle w:val="Default"/>
        <w:ind w:left="567"/>
        <w:rPr>
          <w:sz w:val="20"/>
          <w:szCs w:val="20"/>
        </w:rPr>
      </w:pPr>
    </w:p>
    <w:tbl>
      <w:tblPr>
        <w:tblStyle w:val="TaulukkoRuudukko"/>
        <w:tblW w:w="0" w:type="auto"/>
        <w:tblInd w:w="567" w:type="dxa"/>
        <w:tblLook w:val="04A0" w:firstRow="1" w:lastRow="0" w:firstColumn="1" w:lastColumn="0" w:noHBand="0" w:noVBand="1"/>
      </w:tblPr>
      <w:tblGrid>
        <w:gridCol w:w="2689"/>
        <w:gridCol w:w="5953"/>
      </w:tblGrid>
      <w:tr w:rsidR="00FF369E" w:rsidRPr="004377CD" w14:paraId="332CAF27" w14:textId="77777777" w:rsidTr="00464EED">
        <w:tc>
          <w:tcPr>
            <w:tcW w:w="2689" w:type="dxa"/>
            <w:vAlign w:val="center"/>
          </w:tcPr>
          <w:p w14:paraId="614F33DC" w14:textId="77777777" w:rsidR="00FF369E" w:rsidRPr="00343B0A" w:rsidRDefault="00FF369E" w:rsidP="00464EED">
            <w:pPr>
              <w:pStyle w:val="Default"/>
              <w:rPr>
                <w:sz w:val="20"/>
                <w:szCs w:val="20"/>
              </w:rPr>
            </w:pPr>
          </w:p>
          <w:p w14:paraId="36855B62" w14:textId="77777777" w:rsidR="00FF369E" w:rsidRPr="00343B0A" w:rsidRDefault="00FF369E" w:rsidP="00464EED">
            <w:pPr>
              <w:pStyle w:val="Default"/>
              <w:rPr>
                <w:sz w:val="20"/>
                <w:szCs w:val="20"/>
              </w:rPr>
            </w:pPr>
            <w:r w:rsidRPr="00343B0A">
              <w:rPr>
                <w:sz w:val="20"/>
                <w:szCs w:val="20"/>
              </w:rPr>
              <w:t>Place and date</w:t>
            </w:r>
          </w:p>
        </w:tc>
        <w:tc>
          <w:tcPr>
            <w:tcW w:w="5953" w:type="dxa"/>
            <w:vAlign w:val="center"/>
          </w:tcPr>
          <w:p w14:paraId="350F9DFC" w14:textId="77777777" w:rsidR="00FF369E" w:rsidRPr="00343B0A" w:rsidRDefault="00FF369E" w:rsidP="00464EED">
            <w:pPr>
              <w:pStyle w:val="Default"/>
              <w:rPr>
                <w:sz w:val="20"/>
                <w:szCs w:val="20"/>
              </w:rPr>
            </w:pPr>
          </w:p>
        </w:tc>
      </w:tr>
      <w:tr w:rsidR="00FF369E" w:rsidRPr="004377CD" w14:paraId="2C1C68C5" w14:textId="77777777" w:rsidTr="00464EED">
        <w:tc>
          <w:tcPr>
            <w:tcW w:w="2689" w:type="dxa"/>
          </w:tcPr>
          <w:p w14:paraId="54484681" w14:textId="77777777" w:rsidR="00FF369E" w:rsidRPr="00343B0A" w:rsidRDefault="00FF369E" w:rsidP="00464EED">
            <w:pPr>
              <w:pStyle w:val="Default"/>
              <w:rPr>
                <w:sz w:val="20"/>
                <w:szCs w:val="20"/>
              </w:rPr>
            </w:pPr>
          </w:p>
          <w:p w14:paraId="73C5ACCF" w14:textId="77777777" w:rsidR="00FF369E" w:rsidRPr="00343B0A" w:rsidRDefault="00FF369E" w:rsidP="00464EED">
            <w:pPr>
              <w:pStyle w:val="Default"/>
              <w:rPr>
                <w:sz w:val="20"/>
                <w:szCs w:val="20"/>
              </w:rPr>
            </w:pPr>
            <w:r w:rsidRPr="00343B0A">
              <w:rPr>
                <w:sz w:val="20"/>
                <w:szCs w:val="20"/>
              </w:rPr>
              <w:t>Signature</w:t>
            </w:r>
          </w:p>
        </w:tc>
        <w:tc>
          <w:tcPr>
            <w:tcW w:w="5953" w:type="dxa"/>
          </w:tcPr>
          <w:p w14:paraId="01837B43" w14:textId="77777777" w:rsidR="00FF369E" w:rsidRPr="00343B0A" w:rsidRDefault="00FF369E" w:rsidP="00464EED">
            <w:pPr>
              <w:pStyle w:val="Default"/>
              <w:rPr>
                <w:sz w:val="20"/>
                <w:szCs w:val="20"/>
              </w:rPr>
            </w:pPr>
          </w:p>
        </w:tc>
      </w:tr>
      <w:tr w:rsidR="00FF369E" w:rsidRPr="004377CD" w14:paraId="673DBCB3" w14:textId="77777777" w:rsidTr="00464EED">
        <w:tc>
          <w:tcPr>
            <w:tcW w:w="2689" w:type="dxa"/>
          </w:tcPr>
          <w:p w14:paraId="58EC2695" w14:textId="77777777" w:rsidR="00FF369E" w:rsidRPr="00343B0A" w:rsidRDefault="00FF369E" w:rsidP="00464EED">
            <w:pPr>
              <w:pStyle w:val="Default"/>
              <w:rPr>
                <w:sz w:val="20"/>
                <w:szCs w:val="20"/>
              </w:rPr>
            </w:pPr>
          </w:p>
          <w:p w14:paraId="7690FF60" w14:textId="77777777" w:rsidR="00FF369E" w:rsidRPr="00343B0A" w:rsidRDefault="00FF369E" w:rsidP="00464EED">
            <w:pPr>
              <w:pStyle w:val="Default"/>
              <w:rPr>
                <w:sz w:val="20"/>
                <w:szCs w:val="20"/>
              </w:rPr>
            </w:pPr>
            <w:r w:rsidRPr="00343B0A">
              <w:rPr>
                <w:sz w:val="20"/>
                <w:szCs w:val="20"/>
              </w:rPr>
              <w:t>Name in bock letters</w:t>
            </w:r>
          </w:p>
        </w:tc>
        <w:tc>
          <w:tcPr>
            <w:tcW w:w="5953" w:type="dxa"/>
          </w:tcPr>
          <w:p w14:paraId="33A1F4EB" w14:textId="77777777" w:rsidR="00FF369E" w:rsidRPr="00343B0A" w:rsidRDefault="00FF369E" w:rsidP="00464EED">
            <w:pPr>
              <w:pStyle w:val="Default"/>
              <w:rPr>
                <w:sz w:val="20"/>
                <w:szCs w:val="20"/>
              </w:rPr>
            </w:pPr>
          </w:p>
        </w:tc>
      </w:tr>
    </w:tbl>
    <w:p w14:paraId="467D1D5B" w14:textId="77777777" w:rsidR="00FF369E" w:rsidRPr="00343B0A" w:rsidRDefault="00FF369E" w:rsidP="00FF369E">
      <w:pPr>
        <w:pStyle w:val="Default"/>
        <w:ind w:left="567"/>
        <w:rPr>
          <w:sz w:val="20"/>
          <w:szCs w:val="20"/>
        </w:rPr>
      </w:pPr>
    </w:p>
    <w:p w14:paraId="48DC0F57" w14:textId="77777777" w:rsidR="00FF369E" w:rsidRPr="00343B0A" w:rsidRDefault="00FF369E" w:rsidP="00FF369E">
      <w:pPr>
        <w:pStyle w:val="Default"/>
        <w:ind w:left="567"/>
        <w:rPr>
          <w:sz w:val="20"/>
          <w:szCs w:val="20"/>
        </w:rPr>
      </w:pPr>
    </w:p>
    <w:p w14:paraId="3D4549EF" w14:textId="77777777" w:rsidR="00FF369E" w:rsidRPr="00343B0A" w:rsidRDefault="00FF369E" w:rsidP="00FF369E">
      <w:pPr>
        <w:ind w:left="567"/>
        <w:rPr>
          <w:rFonts w:ascii="Arial" w:hAnsi="Arial" w:cs="Arial"/>
          <w:sz w:val="20"/>
          <w:szCs w:val="20"/>
          <w:lang w:val="en-US"/>
        </w:rPr>
      </w:pPr>
      <w:r w:rsidRPr="00343B0A">
        <w:rPr>
          <w:rFonts w:ascii="Arial" w:hAnsi="Arial" w:cs="Arial"/>
          <w:sz w:val="20"/>
          <w:szCs w:val="20"/>
          <w:lang w:val="en-US"/>
        </w:rPr>
        <w:t xml:space="preserve">To be returned in a completed and signed form by email to </w:t>
      </w:r>
      <w:r w:rsidRPr="00343B0A">
        <w:rPr>
          <w:rFonts w:ascii="Arial" w:hAnsi="Arial" w:cs="Arial"/>
          <w:sz w:val="20"/>
          <w:szCs w:val="20"/>
        </w:rPr>
        <w:t>yhtiokokous@euroclear.com</w:t>
      </w:r>
      <w:r w:rsidRPr="00343B0A">
        <w:rPr>
          <w:rFonts w:ascii="Arial" w:hAnsi="Arial" w:cs="Arial"/>
          <w:sz w:val="20"/>
          <w:szCs w:val="20"/>
          <w:lang w:val="en-US"/>
        </w:rPr>
        <w:t xml:space="preserve">. </w:t>
      </w:r>
      <w:r w:rsidRPr="00343B0A">
        <w:rPr>
          <w:rFonts w:ascii="Arial" w:hAnsi="Arial" w:cs="Arial"/>
          <w:b/>
          <w:bCs/>
          <w:sz w:val="20"/>
          <w:szCs w:val="20"/>
          <w:u w:val="single"/>
          <w:lang w:val="en-US"/>
        </w:rPr>
        <w:t>The delivery must be received at the latest by 16 March 2026 by 4:00 p.m. (EET).</w:t>
      </w:r>
    </w:p>
    <w:p w14:paraId="247F27E6" w14:textId="4CFB078A" w:rsidR="00F126D7" w:rsidRPr="00343B0A" w:rsidRDefault="00F126D7" w:rsidP="00FF369E">
      <w:pPr>
        <w:spacing w:after="0"/>
        <w:rPr>
          <w:rFonts w:ascii="Arial" w:hAnsi="Arial" w:cs="Arial"/>
          <w:sz w:val="20"/>
          <w:szCs w:val="20"/>
        </w:rPr>
      </w:pPr>
    </w:p>
    <w:sectPr w:rsidR="00F126D7" w:rsidRPr="00343B0A" w:rsidSect="0061330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63E2" w14:textId="77777777" w:rsidR="00D87FC6" w:rsidRDefault="00D87FC6" w:rsidP="00EB52FD">
      <w:pPr>
        <w:spacing w:after="0" w:line="240" w:lineRule="auto"/>
      </w:pPr>
      <w:r>
        <w:separator/>
      </w:r>
    </w:p>
  </w:endnote>
  <w:endnote w:type="continuationSeparator" w:id="0">
    <w:p w14:paraId="51251190" w14:textId="77777777" w:rsidR="00D87FC6" w:rsidRDefault="00D87FC6"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ED17" w14:textId="77777777" w:rsidR="00442E56" w:rsidRDefault="00442E5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8ADB" w14:textId="2C9CB31E" w:rsidR="00442E56" w:rsidRDefault="00442E56">
    <w:pPr>
      <w:pStyle w:val="Alatunniste"/>
    </w:pPr>
    <w:r>
      <w:rPr>
        <w:noProof/>
      </w:rPr>
      <mc:AlternateContent>
        <mc:Choice Requires="wps">
          <w:drawing>
            <wp:anchor distT="0" distB="0" distL="114300" distR="114300" simplePos="0" relativeHeight="251660288" behindDoc="0" locked="0" layoutInCell="1" allowOverlap="1" wp14:anchorId="12906210" wp14:editId="11341D64">
              <wp:simplePos x="0" y="0"/>
              <wp:positionH relativeFrom="column">
                <wp:posOffset>-317500</wp:posOffset>
              </wp:positionH>
              <wp:positionV relativeFrom="paragraph">
                <wp:posOffset>-3120093</wp:posOffset>
              </wp:positionV>
              <wp:extent cx="762000" cy="1397000"/>
              <wp:effectExtent l="0" t="0" r="0" b="0"/>
              <wp:wrapNone/>
              <wp:docPr id="504503721" name="Text Box 2"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F7894" w14:textId="2B059BBB" w:rsidR="00442E56" w:rsidRPr="00442E56" w:rsidRDefault="00442E56">
                          <w:pPr>
                            <w:rPr>
                              <w:rFonts w:ascii="Arial" w:hAnsi="Arial" w:cs="Arial"/>
                              <w:sz w:val="14"/>
                            </w:rPr>
                          </w:pPr>
                          <w:r w:rsidRPr="00442E56">
                            <w:rPr>
                              <w:rFonts w:ascii="Arial" w:hAnsi="Arial" w:cs="Arial"/>
                              <w:sz w:val="14"/>
                            </w:rPr>
                            <w:t>#21365849v1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06210" id="_x0000_t202" coordsize="21600,21600" o:spt="202" path="m,l,21600r21600,l21600,xe">
              <v:stroke joinstyle="miter"/>
              <v:path gradientshapeok="t" o:connecttype="rect"/>
            </v:shapetype>
            <v:shape id="Text Box 2" o:spid="_x0000_s1026" type="#_x0000_t202" alt="Otsikko: BCTTemplateManagerFooterTag" style="position:absolute;margin-left:-25pt;margin-top:-245.7pt;width:60pt;height:11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" filled="f" stroked="f" strokeweight=".5pt">
              <v:textbox style="layout-flow:vertical;mso-layout-flow-alt:top-to-bottom">
                <w:txbxContent>
                  <w:p w14:paraId="28CF7894" w14:textId="2B059BBB" w:rsidR="00442E56" w:rsidRPr="00442E56" w:rsidRDefault="00442E56">
                    <w:pPr>
                      <w:rPr>
                        <w:rFonts w:ascii="Arial" w:hAnsi="Arial" w:cs="Arial"/>
                        <w:sz w:val="14"/>
                      </w:rPr>
                    </w:pPr>
                    <w:r w:rsidRPr="00442E56">
                      <w:rPr>
                        <w:rFonts w:ascii="Arial" w:hAnsi="Arial" w:cs="Arial"/>
                        <w:sz w:val="14"/>
                      </w:rPr>
                      <w:t>#21365849v1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728E" w14:textId="7F290284" w:rsidR="00442E56" w:rsidRDefault="00442E56">
    <w:pPr>
      <w:pStyle w:val="Alatunniste"/>
    </w:pPr>
    <w:r>
      <w:rPr>
        <w:noProof/>
      </w:rPr>
      <mc:AlternateContent>
        <mc:Choice Requires="wps">
          <w:drawing>
            <wp:anchor distT="0" distB="0" distL="114300" distR="114300" simplePos="1" relativeHeight="251659264" behindDoc="0" locked="0" layoutInCell="1" allowOverlap="1" wp14:anchorId="63527D49" wp14:editId="547C0336">
              <wp:simplePos x="402590" y="7185322"/>
              <wp:positionH relativeFrom="column">
                <wp:posOffset>402590</wp:posOffset>
              </wp:positionH>
              <wp:positionV relativeFrom="paragraph">
                <wp:posOffset>7185322</wp:posOffset>
              </wp:positionV>
              <wp:extent cx="762000" cy="1397000"/>
              <wp:effectExtent l="0" t="0" r="0" b="0"/>
              <wp:wrapNone/>
              <wp:docPr id="375761149" name="Text Box 1"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D65A84" w14:textId="11FDE662" w:rsidR="00442E56" w:rsidRPr="00442E56" w:rsidRDefault="00442E56">
                          <w:pPr>
                            <w:rPr>
                              <w:rFonts w:ascii="Arial" w:hAnsi="Arial" w:cs="Arial"/>
                              <w:sz w:val="14"/>
                            </w:rPr>
                          </w:pPr>
                          <w:r w:rsidRPr="00442E56">
                            <w:rPr>
                              <w:rFonts w:ascii="Arial" w:hAnsi="Arial" w:cs="Arial"/>
                              <w:sz w:val="14"/>
                            </w:rPr>
                            <w:t>#21365849v1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527D49" id="_x0000_t202" coordsize="21600,21600" o:spt="202" path="m,l,21600r21600,l21600,xe">
              <v:stroke joinstyle="miter"/>
              <v:path gradientshapeok="t" o:connecttype="rect"/>
            </v:shapetype>
            <v:shape id="Text Box 1" o:spid="_x0000_s1027" type="#_x0000_t202" alt="Otsikko: BCTTemplateManagerFooterTag"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" filled="f" stroked="f" strokeweight=".5pt">
              <v:textbox style="layout-flow:vertical;mso-layout-flow-alt:top-to-bottom">
                <w:txbxContent>
                  <w:p w14:paraId="59D65A84" w14:textId="11FDE662" w:rsidR="00442E56" w:rsidRPr="00442E56" w:rsidRDefault="00442E56">
                    <w:pPr>
                      <w:rPr>
                        <w:rFonts w:ascii="Arial" w:hAnsi="Arial" w:cs="Arial"/>
                        <w:sz w:val="14"/>
                      </w:rPr>
                    </w:pPr>
                    <w:r w:rsidRPr="00442E56">
                      <w:rPr>
                        <w:rFonts w:ascii="Arial" w:hAnsi="Arial" w:cs="Arial"/>
                        <w:sz w:val="14"/>
                      </w:rPr>
                      <w:t>#21365849v1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9BF0" w14:textId="77777777" w:rsidR="00D87FC6" w:rsidRDefault="00D87FC6" w:rsidP="00EB52FD">
      <w:pPr>
        <w:spacing w:after="0" w:line="240" w:lineRule="auto"/>
      </w:pPr>
      <w:r>
        <w:separator/>
      </w:r>
    </w:p>
  </w:footnote>
  <w:footnote w:type="continuationSeparator" w:id="0">
    <w:p w14:paraId="35BD1CBD" w14:textId="77777777" w:rsidR="00D87FC6" w:rsidRDefault="00D87FC6" w:rsidP="00EB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CFA4" w14:textId="77777777" w:rsidR="00442E56" w:rsidRDefault="00442E5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B8F7" w14:textId="2DD066A6" w:rsidR="007F6581" w:rsidRPr="00F33DE2" w:rsidRDefault="007F6581">
    <w:pPr>
      <w:pStyle w:val="Yltunnist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A439" w14:textId="77777777" w:rsidR="00442E56" w:rsidRDefault="00442E56">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16A7E"/>
    <w:rsid w:val="00020F28"/>
    <w:rsid w:val="00037353"/>
    <w:rsid w:val="00074B8E"/>
    <w:rsid w:val="000836F2"/>
    <w:rsid w:val="000C6A57"/>
    <w:rsid w:val="000D4F15"/>
    <w:rsid w:val="000E1EA7"/>
    <w:rsid w:val="000F36AA"/>
    <w:rsid w:val="00100309"/>
    <w:rsid w:val="001005DD"/>
    <w:rsid w:val="001065F8"/>
    <w:rsid w:val="0011002D"/>
    <w:rsid w:val="00117257"/>
    <w:rsid w:val="00143A37"/>
    <w:rsid w:val="001504A6"/>
    <w:rsid w:val="001520E7"/>
    <w:rsid w:val="00152BE5"/>
    <w:rsid w:val="00170641"/>
    <w:rsid w:val="0017114D"/>
    <w:rsid w:val="00174655"/>
    <w:rsid w:val="0019484D"/>
    <w:rsid w:val="001B2C78"/>
    <w:rsid w:val="001D144E"/>
    <w:rsid w:val="001E2B9F"/>
    <w:rsid w:val="001E5E09"/>
    <w:rsid w:val="001F5C0C"/>
    <w:rsid w:val="001F5D7C"/>
    <w:rsid w:val="001F7855"/>
    <w:rsid w:val="0021610D"/>
    <w:rsid w:val="00231DE0"/>
    <w:rsid w:val="00233070"/>
    <w:rsid w:val="00236FC6"/>
    <w:rsid w:val="0025729E"/>
    <w:rsid w:val="00291A61"/>
    <w:rsid w:val="0029247D"/>
    <w:rsid w:val="00295089"/>
    <w:rsid w:val="0029597F"/>
    <w:rsid w:val="002B0F31"/>
    <w:rsid w:val="002C2FB5"/>
    <w:rsid w:val="002D26A4"/>
    <w:rsid w:val="002E2419"/>
    <w:rsid w:val="002E33B0"/>
    <w:rsid w:val="002E69DA"/>
    <w:rsid w:val="00305508"/>
    <w:rsid w:val="00314E8A"/>
    <w:rsid w:val="00320F41"/>
    <w:rsid w:val="00323A57"/>
    <w:rsid w:val="003326D1"/>
    <w:rsid w:val="00343B0A"/>
    <w:rsid w:val="003732CF"/>
    <w:rsid w:val="0039145E"/>
    <w:rsid w:val="003C5A74"/>
    <w:rsid w:val="003D2FFE"/>
    <w:rsid w:val="003E5B2F"/>
    <w:rsid w:val="00415658"/>
    <w:rsid w:val="00420E4C"/>
    <w:rsid w:val="004316E9"/>
    <w:rsid w:val="004377CD"/>
    <w:rsid w:val="00442E56"/>
    <w:rsid w:val="00451A45"/>
    <w:rsid w:val="004B6BD8"/>
    <w:rsid w:val="004C0AB0"/>
    <w:rsid w:val="004C2CD2"/>
    <w:rsid w:val="004C56D5"/>
    <w:rsid w:val="005100C9"/>
    <w:rsid w:val="00520183"/>
    <w:rsid w:val="00534422"/>
    <w:rsid w:val="00536338"/>
    <w:rsid w:val="00545B2E"/>
    <w:rsid w:val="00545EB4"/>
    <w:rsid w:val="00555471"/>
    <w:rsid w:val="00587D39"/>
    <w:rsid w:val="005A3061"/>
    <w:rsid w:val="005C38DA"/>
    <w:rsid w:val="005C582E"/>
    <w:rsid w:val="005D0835"/>
    <w:rsid w:val="0061330A"/>
    <w:rsid w:val="00622E4E"/>
    <w:rsid w:val="00644184"/>
    <w:rsid w:val="00645764"/>
    <w:rsid w:val="0065557D"/>
    <w:rsid w:val="00674861"/>
    <w:rsid w:val="006750F7"/>
    <w:rsid w:val="00695963"/>
    <w:rsid w:val="006A0C7E"/>
    <w:rsid w:val="006C12C5"/>
    <w:rsid w:val="006C38A4"/>
    <w:rsid w:val="006F7915"/>
    <w:rsid w:val="007113FA"/>
    <w:rsid w:val="00722C76"/>
    <w:rsid w:val="00724C4D"/>
    <w:rsid w:val="00783DE8"/>
    <w:rsid w:val="007A1A0E"/>
    <w:rsid w:val="007A74FB"/>
    <w:rsid w:val="007B2216"/>
    <w:rsid w:val="007C4363"/>
    <w:rsid w:val="007D2522"/>
    <w:rsid w:val="007E5493"/>
    <w:rsid w:val="007E7639"/>
    <w:rsid w:val="007F6581"/>
    <w:rsid w:val="0080435E"/>
    <w:rsid w:val="00861A09"/>
    <w:rsid w:val="00861BFA"/>
    <w:rsid w:val="00890A00"/>
    <w:rsid w:val="008A3FD8"/>
    <w:rsid w:val="008B27E1"/>
    <w:rsid w:val="008B548A"/>
    <w:rsid w:val="008C5804"/>
    <w:rsid w:val="008D30A0"/>
    <w:rsid w:val="00951801"/>
    <w:rsid w:val="00951A4E"/>
    <w:rsid w:val="00952B02"/>
    <w:rsid w:val="00972AA1"/>
    <w:rsid w:val="0098140D"/>
    <w:rsid w:val="009A3480"/>
    <w:rsid w:val="009B0C0D"/>
    <w:rsid w:val="009C140B"/>
    <w:rsid w:val="009C478B"/>
    <w:rsid w:val="009C5444"/>
    <w:rsid w:val="009E6F4E"/>
    <w:rsid w:val="009E7B15"/>
    <w:rsid w:val="00A02D7E"/>
    <w:rsid w:val="00A0536B"/>
    <w:rsid w:val="00A07375"/>
    <w:rsid w:val="00A23909"/>
    <w:rsid w:val="00A25CB5"/>
    <w:rsid w:val="00A41DD5"/>
    <w:rsid w:val="00A46D9F"/>
    <w:rsid w:val="00A5139B"/>
    <w:rsid w:val="00A550C9"/>
    <w:rsid w:val="00A55A2E"/>
    <w:rsid w:val="00A81573"/>
    <w:rsid w:val="00A84940"/>
    <w:rsid w:val="00A8658C"/>
    <w:rsid w:val="00B73467"/>
    <w:rsid w:val="00B8681B"/>
    <w:rsid w:val="00BE0E55"/>
    <w:rsid w:val="00BE1876"/>
    <w:rsid w:val="00C062AA"/>
    <w:rsid w:val="00C1096E"/>
    <w:rsid w:val="00C11DA6"/>
    <w:rsid w:val="00C12E23"/>
    <w:rsid w:val="00C12E52"/>
    <w:rsid w:val="00C235A2"/>
    <w:rsid w:val="00C4289F"/>
    <w:rsid w:val="00CA5DB5"/>
    <w:rsid w:val="00CA6DB5"/>
    <w:rsid w:val="00CC6A4D"/>
    <w:rsid w:val="00CD417F"/>
    <w:rsid w:val="00CE7F58"/>
    <w:rsid w:val="00D126BE"/>
    <w:rsid w:val="00D2322B"/>
    <w:rsid w:val="00D31788"/>
    <w:rsid w:val="00D35D75"/>
    <w:rsid w:val="00D36B6A"/>
    <w:rsid w:val="00D37A83"/>
    <w:rsid w:val="00D42A34"/>
    <w:rsid w:val="00D73668"/>
    <w:rsid w:val="00D85BCF"/>
    <w:rsid w:val="00D87FC6"/>
    <w:rsid w:val="00DA70E1"/>
    <w:rsid w:val="00E016DB"/>
    <w:rsid w:val="00E12CAA"/>
    <w:rsid w:val="00E15CFD"/>
    <w:rsid w:val="00E22DF4"/>
    <w:rsid w:val="00E31612"/>
    <w:rsid w:val="00E42B92"/>
    <w:rsid w:val="00E434F4"/>
    <w:rsid w:val="00E452D1"/>
    <w:rsid w:val="00E503E5"/>
    <w:rsid w:val="00E80BFB"/>
    <w:rsid w:val="00EB52FD"/>
    <w:rsid w:val="00ED2307"/>
    <w:rsid w:val="00EF0981"/>
    <w:rsid w:val="00F07732"/>
    <w:rsid w:val="00F126D7"/>
    <w:rsid w:val="00F17292"/>
    <w:rsid w:val="00F17D93"/>
    <w:rsid w:val="00F3136F"/>
    <w:rsid w:val="00F33DE2"/>
    <w:rsid w:val="00F62822"/>
    <w:rsid w:val="00F7502B"/>
    <w:rsid w:val="00FB2943"/>
    <w:rsid w:val="00FC4923"/>
    <w:rsid w:val="00FE5E2B"/>
    <w:rsid w:val="00FF0F81"/>
    <w:rsid w:val="00FF369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5DB5"/>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3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12CAA"/>
    <w:rPr>
      <w:color w:val="0000FF" w:themeColor="hyperlink"/>
      <w:u w:val="single"/>
    </w:rPr>
  </w:style>
  <w:style w:type="character" w:styleId="Kommentinviite">
    <w:name w:val="annotation reference"/>
    <w:basedOn w:val="Kappaleenoletusfontti"/>
    <w:uiPriority w:val="99"/>
    <w:semiHidden/>
    <w:unhideWhenUsed/>
    <w:rsid w:val="0065557D"/>
    <w:rPr>
      <w:sz w:val="16"/>
      <w:szCs w:val="16"/>
    </w:rPr>
  </w:style>
  <w:style w:type="paragraph" w:styleId="Kommentinteksti">
    <w:name w:val="annotation text"/>
    <w:basedOn w:val="Normaali"/>
    <w:link w:val="KommentintekstiChar"/>
    <w:uiPriority w:val="99"/>
    <w:unhideWhenUsed/>
    <w:rsid w:val="0065557D"/>
    <w:pPr>
      <w:spacing w:line="240" w:lineRule="auto"/>
    </w:pPr>
    <w:rPr>
      <w:sz w:val="20"/>
      <w:szCs w:val="20"/>
    </w:rPr>
  </w:style>
  <w:style w:type="character" w:customStyle="1" w:styleId="KommentintekstiChar">
    <w:name w:val="Kommentin teksti Char"/>
    <w:basedOn w:val="Kappaleenoletusfontti"/>
    <w:link w:val="Kommentinteksti"/>
    <w:uiPriority w:val="99"/>
    <w:rsid w:val="0065557D"/>
    <w:rPr>
      <w:sz w:val="20"/>
      <w:szCs w:val="20"/>
      <w:lang w:val="en-GB"/>
    </w:rPr>
  </w:style>
  <w:style w:type="paragraph" w:styleId="Kommentinotsikko">
    <w:name w:val="annotation subject"/>
    <w:basedOn w:val="Kommentinteksti"/>
    <w:next w:val="Kommentinteksti"/>
    <w:link w:val="KommentinotsikkoChar"/>
    <w:uiPriority w:val="99"/>
    <w:semiHidden/>
    <w:unhideWhenUsed/>
    <w:rsid w:val="0065557D"/>
    <w:rPr>
      <w:b/>
      <w:bCs/>
    </w:rPr>
  </w:style>
  <w:style w:type="character" w:customStyle="1" w:styleId="KommentinotsikkoChar">
    <w:name w:val="Kommentin otsikko Char"/>
    <w:basedOn w:val="KommentintekstiChar"/>
    <w:link w:val="Kommentinotsikko"/>
    <w:uiPriority w:val="99"/>
    <w:semiHidden/>
    <w:rsid w:val="0065557D"/>
    <w:rPr>
      <w:b/>
      <w:bCs/>
      <w:sz w:val="20"/>
      <w:szCs w:val="20"/>
      <w:lang w:val="en-GB"/>
    </w:rPr>
  </w:style>
  <w:style w:type="paragraph" w:styleId="Muutos">
    <w:name w:val="Revision"/>
    <w:hidden/>
    <w:uiPriority w:val="99"/>
    <w:semiHidden/>
    <w:rsid w:val="0065557D"/>
    <w:pPr>
      <w:spacing w:after="0" w:line="240" w:lineRule="auto"/>
    </w:pPr>
    <w:rPr>
      <w:lang w:val="en-GB"/>
    </w:rPr>
  </w:style>
  <w:style w:type="character" w:styleId="Ratkaisematonmaininta">
    <w:name w:val="Unresolved Mention"/>
    <w:basedOn w:val="Kappaleenoletusfontti"/>
    <w:uiPriority w:val="99"/>
    <w:semiHidden/>
    <w:unhideWhenUsed/>
    <w:rsid w:val="004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s.leaddesk.com/en/investors/corporate_governance/annual_general_meeting_2026"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948935e55a3ec1ac8ba9571c1d389ac4">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5ed732f64bbae4aa4ce3a2928183623"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4.xml><?xml version="1.0" encoding="utf-8"?>
<p:properties xmlns:p="http://schemas.microsoft.com/office/2006/metadata/properties" xmlns:xsi="http://www.w3.org/2001/XMLSchema-instance" xmlns:pc="http://schemas.microsoft.com/office/infopath/2007/PartnerControls">
  <documentManagement>
    <Download xmlns="89945e7d-f7e7-436c-b5ec-e511a3ad1e06">false</Download>
    <_Flow_SignoffStatus xmlns="89945e7d-f7e7-436c-b5ec-e511a3ad1e06" xsi:nil="true"/>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5.xml><?xml version="1.0" encoding="utf-8"?>
<properties xmlns="http://www.imanage.com/work/xmlschema">
  <documentid>LEGAL!21365849.2</documentid>
  <senderid>VIRTEO</senderid>
  <senderemail>TEO.VIRTANEN@BORENIUS.COM</senderemail>
  <lastmodified>2026-03-04T17:18:00.0000000+02:00</lastmodified>
  <database>LEGAL</database>
</properties>
</file>

<file path=customXml/itemProps1.xml><?xml version="1.0" encoding="utf-8"?>
<ds:datastoreItem xmlns:ds="http://schemas.openxmlformats.org/officeDocument/2006/customXml" ds:itemID="{6190AE66-57EF-4AAA-8938-249C855D440F}">
  <ds:schemaRefs>
    <ds:schemaRef ds:uri="http://schemas.microsoft.com/sharepoint/v3/contenttype/forms"/>
  </ds:schemaRefs>
</ds:datastoreItem>
</file>

<file path=customXml/itemProps2.xml><?xml version="1.0" encoding="utf-8"?>
<ds:datastoreItem xmlns:ds="http://schemas.openxmlformats.org/officeDocument/2006/customXml" ds:itemID="{CB30B506-5E62-4F17-A86A-DB880CBAD89B}"/>
</file>

<file path=customXml/itemProps3.xml><?xml version="1.0" encoding="utf-8"?>
<ds:datastoreItem xmlns:ds="http://schemas.openxmlformats.org/officeDocument/2006/customXml" ds:itemID="{1C62A2AE-CD53-4767-BA2A-38CD09E02BD0}">
  <ds:schemaRefs>
    <ds:schemaRef ds:uri="http://www.imanage.com/work/xmlschema"/>
  </ds:schemaRefs>
</ds:datastoreItem>
</file>

<file path=customXml/itemProps4.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AE80DE-08C2-4928-B28F-CBD488A4272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6020</Characters>
  <Application>Microsoft Office Word</Application>
  <DocSecurity>4</DocSecurity>
  <Lines>50</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Eveliina Puustjärvi</dc:creator>
  <cp:lastModifiedBy>Eveliina Puustjärvi</cp:lastModifiedBy>
  <cp:revision>2</cp:revision>
  <dcterms:created xsi:type="dcterms:W3CDTF">2026-03-05T08:48:00Z</dcterms:created>
  <dcterms:modified xsi:type="dcterms:W3CDTF">2026-03-05T08:48:00Z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0x010100268591267057B741B8001357EF40BA16</vt:lpwstr>
  </property>
</Properties>
</file>